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FEACA" w14:textId="77777777" w:rsidR="0038602B" w:rsidRPr="00376ABE" w:rsidRDefault="0038602B" w:rsidP="0038602B">
      <w:pPr>
        <w:pStyle w:val="1bodycopy10pt"/>
        <w:jc w:val="both"/>
        <w:rPr>
          <w:rFonts w:eastAsia="Arial" w:cs="Arial"/>
          <w:szCs w:val="28"/>
        </w:rPr>
      </w:pPr>
    </w:p>
    <w:p w14:paraId="611F3A19" w14:textId="5F70770B" w:rsidR="0038602B" w:rsidRPr="00376ABE" w:rsidRDefault="0038602B" w:rsidP="0038602B">
      <w:pPr>
        <w:pStyle w:val="1bodycopy10pt"/>
        <w:jc w:val="right"/>
        <w:rPr>
          <w:rFonts w:eastAsia="Arial" w:cs="Arial"/>
          <w:szCs w:val="28"/>
        </w:rPr>
      </w:pPr>
      <w:r>
        <w:rPr>
          <w:rFonts w:cs="Arial"/>
          <w:noProof/>
        </w:rPr>
        <w:drawing>
          <wp:anchor distT="0" distB="0" distL="114300" distR="114300" simplePos="0" relativeHeight="251658240" behindDoc="1" locked="0" layoutInCell="1" allowOverlap="1" wp14:anchorId="7893D37C" wp14:editId="45420991">
            <wp:simplePos x="0" y="0"/>
            <wp:positionH relativeFrom="column">
              <wp:posOffset>2819400</wp:posOffset>
            </wp:positionH>
            <wp:positionV relativeFrom="paragraph">
              <wp:posOffset>-3175</wp:posOffset>
            </wp:positionV>
            <wp:extent cx="2914015" cy="1566545"/>
            <wp:effectExtent l="0" t="0" r="635" b="0"/>
            <wp:wrapTight wrapText="bothSides">
              <wp:wrapPolygon edited="0">
                <wp:start x="0" y="0"/>
                <wp:lineTo x="0" y="21276"/>
                <wp:lineTo x="21463" y="21276"/>
                <wp:lineTo x="21463" y="0"/>
                <wp:lineTo x="0" y="0"/>
              </wp:wrapPolygon>
            </wp:wrapTight>
            <wp:docPr id="1056784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14015" cy="1566545"/>
                    </a:xfrm>
                    <a:prstGeom prst="rect">
                      <a:avLst/>
                    </a:prstGeom>
                    <a:noFill/>
                  </pic:spPr>
                </pic:pic>
              </a:graphicData>
            </a:graphic>
          </wp:anchor>
        </w:drawing>
      </w:r>
    </w:p>
    <w:p w14:paraId="2A499C2E" w14:textId="2810F06E" w:rsidR="0038602B" w:rsidRDefault="0038602B" w:rsidP="0038602B">
      <w:pPr>
        <w:pStyle w:val="3Policytitle"/>
        <w:rPr>
          <w:rFonts w:cs="Arial"/>
        </w:rPr>
      </w:pPr>
    </w:p>
    <w:p w14:paraId="4B1B4734" w14:textId="77777777" w:rsidR="0038602B" w:rsidRDefault="0038602B" w:rsidP="0038602B">
      <w:pPr>
        <w:pStyle w:val="3Policytitle"/>
        <w:rPr>
          <w:rFonts w:cs="Arial"/>
        </w:rPr>
      </w:pPr>
    </w:p>
    <w:p w14:paraId="736B1480" w14:textId="77777777" w:rsidR="0038602B" w:rsidRDefault="0038602B" w:rsidP="0038602B">
      <w:pPr>
        <w:pStyle w:val="3Policytitle"/>
        <w:jc w:val="center"/>
        <w:rPr>
          <w:rFonts w:cs="Arial"/>
        </w:rPr>
      </w:pPr>
    </w:p>
    <w:p w14:paraId="516CE436" w14:textId="77777777" w:rsidR="0038602B" w:rsidRDefault="0038602B" w:rsidP="0038602B">
      <w:pPr>
        <w:pStyle w:val="3Policytitle"/>
        <w:jc w:val="center"/>
        <w:rPr>
          <w:rFonts w:cs="Arial"/>
        </w:rPr>
      </w:pPr>
    </w:p>
    <w:p w14:paraId="0604AE72" w14:textId="6DFE576D" w:rsidR="0038602B" w:rsidRPr="00376ABE" w:rsidRDefault="0038602B" w:rsidP="0038602B">
      <w:pPr>
        <w:pStyle w:val="3Policytitle"/>
        <w:jc w:val="center"/>
        <w:rPr>
          <w:rFonts w:cs="Arial"/>
        </w:rPr>
      </w:pPr>
      <w:r>
        <w:rPr>
          <w:rFonts w:cs="Arial"/>
        </w:rPr>
        <w:t>Complaints Policy</w:t>
      </w:r>
    </w:p>
    <w:p w14:paraId="7CA50B53" w14:textId="77777777" w:rsidR="0038602B" w:rsidRPr="00376ABE" w:rsidRDefault="0038602B" w:rsidP="0038602B">
      <w:pPr>
        <w:pStyle w:val="1bodycopy10pt"/>
        <w:jc w:val="both"/>
        <w:rPr>
          <w:rFonts w:cs="Arial"/>
          <w:noProof/>
        </w:rPr>
      </w:pPr>
    </w:p>
    <w:p w14:paraId="62B06D08" w14:textId="77777777" w:rsidR="0038602B" w:rsidRPr="00376ABE" w:rsidRDefault="0038602B" w:rsidP="0038602B">
      <w:pPr>
        <w:pStyle w:val="1bodycopy10pt"/>
        <w:jc w:val="both"/>
        <w:rPr>
          <w:rFonts w:cs="Arial"/>
        </w:rPr>
      </w:pPr>
    </w:p>
    <w:p w14:paraId="2553ABBE" w14:textId="77777777" w:rsidR="0038602B" w:rsidRPr="00376ABE" w:rsidRDefault="0038602B" w:rsidP="0038602B">
      <w:pPr>
        <w:pStyle w:val="1bodycopy10pt"/>
        <w:jc w:val="both"/>
        <w:rPr>
          <w:rFonts w:cs="Arial"/>
        </w:rPr>
      </w:pPr>
    </w:p>
    <w:p w14:paraId="15F057B7" w14:textId="77777777" w:rsidR="0038602B" w:rsidRDefault="0038602B" w:rsidP="0038602B">
      <w:pPr>
        <w:pStyle w:val="1bodycopy10pt"/>
        <w:jc w:val="both"/>
        <w:rPr>
          <w:rFonts w:cs="Arial"/>
        </w:rPr>
      </w:pPr>
    </w:p>
    <w:p w14:paraId="4061CA18" w14:textId="77777777" w:rsidR="0038602B" w:rsidRDefault="0038602B" w:rsidP="0038602B">
      <w:pPr>
        <w:pStyle w:val="1bodycopy10pt"/>
        <w:jc w:val="both"/>
        <w:rPr>
          <w:rFonts w:cs="Arial"/>
        </w:rPr>
      </w:pPr>
    </w:p>
    <w:p w14:paraId="0292C08E" w14:textId="77777777" w:rsidR="0038602B" w:rsidRDefault="0038602B" w:rsidP="0038602B">
      <w:pPr>
        <w:pStyle w:val="1bodycopy10pt"/>
        <w:jc w:val="both"/>
        <w:rPr>
          <w:rFonts w:cs="Arial"/>
        </w:rPr>
      </w:pPr>
    </w:p>
    <w:p w14:paraId="52F1C626" w14:textId="77777777" w:rsidR="0038602B" w:rsidRDefault="0038602B" w:rsidP="0038602B">
      <w:pPr>
        <w:pStyle w:val="1bodycopy10pt"/>
        <w:jc w:val="both"/>
        <w:rPr>
          <w:rFonts w:cs="Arial"/>
        </w:rPr>
      </w:pPr>
    </w:p>
    <w:p w14:paraId="204B9359" w14:textId="77777777" w:rsidR="0038602B" w:rsidRDefault="0038602B" w:rsidP="0038602B">
      <w:pPr>
        <w:pStyle w:val="1bodycopy10pt"/>
        <w:jc w:val="both"/>
        <w:rPr>
          <w:rFonts w:cs="Arial"/>
        </w:rPr>
      </w:pPr>
    </w:p>
    <w:p w14:paraId="0E608B43" w14:textId="77777777" w:rsidR="0038602B" w:rsidRDefault="0038602B" w:rsidP="0038602B">
      <w:pPr>
        <w:pStyle w:val="1bodycopy10pt"/>
        <w:jc w:val="both"/>
        <w:rPr>
          <w:rFonts w:cs="Arial"/>
        </w:rPr>
      </w:pPr>
    </w:p>
    <w:p w14:paraId="28CB3939" w14:textId="77777777" w:rsidR="0038602B" w:rsidRDefault="0038602B" w:rsidP="0038602B">
      <w:pPr>
        <w:pStyle w:val="1bodycopy10pt"/>
        <w:jc w:val="both"/>
        <w:rPr>
          <w:rFonts w:cs="Arial"/>
        </w:rPr>
      </w:pPr>
    </w:p>
    <w:p w14:paraId="175EF5CF" w14:textId="77777777" w:rsidR="0038602B" w:rsidRPr="00376ABE" w:rsidRDefault="0038602B" w:rsidP="0038602B">
      <w:pPr>
        <w:pStyle w:val="1bodycopy10pt"/>
        <w:jc w:val="both"/>
        <w:rPr>
          <w:rFonts w:cs="Aria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8DFDE"/>
        <w:tblCellMar>
          <w:top w:w="57" w:type="dxa"/>
          <w:bottom w:w="57" w:type="dxa"/>
        </w:tblCellMar>
        <w:tblLook w:val="04A0" w:firstRow="1" w:lastRow="0" w:firstColumn="1" w:lastColumn="0" w:noHBand="0" w:noVBand="1"/>
      </w:tblPr>
      <w:tblGrid>
        <w:gridCol w:w="3431"/>
        <w:gridCol w:w="6289"/>
      </w:tblGrid>
      <w:tr w:rsidR="0038602B" w:rsidRPr="00376ABE" w14:paraId="1030AA9E" w14:textId="77777777" w:rsidTr="00991A23">
        <w:tc>
          <w:tcPr>
            <w:tcW w:w="3431" w:type="dxa"/>
            <w:shd w:val="clear" w:color="auto" w:fill="D8DFDE"/>
          </w:tcPr>
          <w:p w14:paraId="3108BF39" w14:textId="77777777" w:rsidR="0038602B" w:rsidRPr="00376ABE" w:rsidRDefault="0038602B" w:rsidP="00991A23">
            <w:pPr>
              <w:pStyle w:val="1bodycopy10pt"/>
              <w:jc w:val="both"/>
              <w:rPr>
                <w:rFonts w:cs="Arial"/>
                <w:b/>
                <w:szCs w:val="20"/>
              </w:rPr>
            </w:pPr>
            <w:r w:rsidRPr="00376ABE">
              <w:rPr>
                <w:rFonts w:cs="Arial"/>
                <w:b/>
                <w:szCs w:val="20"/>
              </w:rPr>
              <w:t xml:space="preserve">Approved by: </w:t>
            </w:r>
          </w:p>
        </w:tc>
        <w:tc>
          <w:tcPr>
            <w:tcW w:w="6289" w:type="dxa"/>
            <w:shd w:val="clear" w:color="auto" w:fill="D8DFDE"/>
          </w:tcPr>
          <w:p w14:paraId="379CA9F3" w14:textId="77777777" w:rsidR="0038602B" w:rsidRPr="000D58AF" w:rsidRDefault="0038602B" w:rsidP="00991A23">
            <w:pPr>
              <w:pStyle w:val="1bodycopy11pt"/>
              <w:jc w:val="both"/>
              <w:rPr>
                <w:b/>
                <w:sz w:val="20"/>
                <w:szCs w:val="20"/>
              </w:rPr>
            </w:pPr>
            <w:r>
              <w:rPr>
                <w:b/>
                <w:sz w:val="20"/>
                <w:szCs w:val="20"/>
              </w:rPr>
              <w:t>Board of Directors</w:t>
            </w:r>
          </w:p>
        </w:tc>
      </w:tr>
      <w:tr w:rsidR="0038602B" w:rsidRPr="00376ABE" w14:paraId="38F03D3E" w14:textId="77777777" w:rsidTr="00991A23">
        <w:tc>
          <w:tcPr>
            <w:tcW w:w="3431" w:type="dxa"/>
          </w:tcPr>
          <w:p w14:paraId="360E32FC" w14:textId="77777777" w:rsidR="0038602B" w:rsidRPr="00376ABE" w:rsidRDefault="0038602B" w:rsidP="00991A23">
            <w:pPr>
              <w:pStyle w:val="1bodycopy10pt"/>
              <w:jc w:val="both"/>
              <w:rPr>
                <w:rFonts w:cs="Arial"/>
                <w:b/>
                <w:szCs w:val="20"/>
              </w:rPr>
            </w:pPr>
            <w:r w:rsidRPr="00376ABE">
              <w:rPr>
                <w:rFonts w:cs="Arial"/>
                <w:b/>
                <w:szCs w:val="20"/>
              </w:rPr>
              <w:t xml:space="preserve">Date of </w:t>
            </w:r>
            <w:r>
              <w:rPr>
                <w:rFonts w:cs="Arial"/>
                <w:b/>
                <w:szCs w:val="20"/>
              </w:rPr>
              <w:t xml:space="preserve">most recent </w:t>
            </w:r>
            <w:r w:rsidRPr="00376ABE">
              <w:rPr>
                <w:rFonts w:cs="Arial"/>
                <w:b/>
                <w:szCs w:val="20"/>
              </w:rPr>
              <w:t xml:space="preserve">approval:  </w:t>
            </w:r>
          </w:p>
        </w:tc>
        <w:tc>
          <w:tcPr>
            <w:tcW w:w="6289" w:type="dxa"/>
          </w:tcPr>
          <w:p w14:paraId="59C6C13E" w14:textId="44FB27D3" w:rsidR="0038602B" w:rsidRPr="009827EB" w:rsidRDefault="0038602B" w:rsidP="00991A23">
            <w:pPr>
              <w:pStyle w:val="1bodycopy11pt"/>
              <w:jc w:val="both"/>
              <w:rPr>
                <w:bCs/>
                <w:sz w:val="20"/>
                <w:szCs w:val="20"/>
              </w:rPr>
            </w:pPr>
            <w:r>
              <w:rPr>
                <w:bCs/>
                <w:sz w:val="20"/>
                <w:szCs w:val="20"/>
              </w:rPr>
              <w:t>September 2026</w:t>
            </w:r>
          </w:p>
        </w:tc>
      </w:tr>
      <w:tr w:rsidR="0038602B" w:rsidRPr="00376ABE" w14:paraId="2C30EF6A" w14:textId="77777777" w:rsidTr="00991A23">
        <w:tc>
          <w:tcPr>
            <w:tcW w:w="3431" w:type="dxa"/>
          </w:tcPr>
          <w:p w14:paraId="736A4591" w14:textId="77777777" w:rsidR="0038602B" w:rsidRPr="00376ABE" w:rsidRDefault="0038602B" w:rsidP="00991A23">
            <w:pPr>
              <w:pStyle w:val="1bodycopy10pt"/>
              <w:jc w:val="both"/>
              <w:rPr>
                <w:rFonts w:cs="Arial"/>
                <w:b/>
                <w:szCs w:val="20"/>
              </w:rPr>
            </w:pPr>
            <w:r w:rsidRPr="00376ABE">
              <w:rPr>
                <w:rFonts w:cs="Arial"/>
                <w:b/>
                <w:szCs w:val="20"/>
              </w:rPr>
              <w:t>Next review due by:</w:t>
            </w:r>
          </w:p>
        </w:tc>
        <w:tc>
          <w:tcPr>
            <w:tcW w:w="6289" w:type="dxa"/>
          </w:tcPr>
          <w:p w14:paraId="4EFBC7E8" w14:textId="76A52B6C" w:rsidR="0038602B" w:rsidRPr="009827EB" w:rsidRDefault="0038602B" w:rsidP="00991A23">
            <w:pPr>
              <w:pStyle w:val="1bodycopy11pt"/>
              <w:jc w:val="both"/>
              <w:rPr>
                <w:bCs/>
                <w:sz w:val="20"/>
                <w:szCs w:val="20"/>
              </w:rPr>
            </w:pPr>
            <w:r>
              <w:rPr>
                <w:bCs/>
                <w:sz w:val="20"/>
                <w:szCs w:val="20"/>
              </w:rPr>
              <w:t>September 2028</w:t>
            </w:r>
          </w:p>
        </w:tc>
      </w:tr>
    </w:tbl>
    <w:p w14:paraId="6C5D9111" w14:textId="77777777" w:rsidR="0038602B" w:rsidRDefault="0038602B" w:rsidP="0038602B">
      <w:pPr>
        <w:pStyle w:val="1bodycopy10pt"/>
        <w:jc w:val="both"/>
        <w:rPr>
          <w:rFonts w:cs="Arial"/>
          <w:b/>
          <w:szCs w:val="20"/>
        </w:rPr>
      </w:pPr>
    </w:p>
    <w:p w14:paraId="5C933807" w14:textId="77777777" w:rsidR="0038602B" w:rsidRDefault="0038602B" w:rsidP="0038602B">
      <w:pPr>
        <w:pStyle w:val="1bodycopy10pt"/>
        <w:jc w:val="both"/>
        <w:rPr>
          <w:rFonts w:cs="Arial"/>
          <w:b/>
          <w:szCs w:val="20"/>
        </w:rPr>
      </w:pPr>
    </w:p>
    <w:p w14:paraId="16D95251" w14:textId="77777777" w:rsidR="0038602B" w:rsidRDefault="0038602B" w:rsidP="0038602B">
      <w:pPr>
        <w:pStyle w:val="1bodycopy10pt"/>
        <w:jc w:val="both"/>
        <w:rPr>
          <w:rFonts w:cs="Arial"/>
          <w:b/>
          <w:szCs w:val="20"/>
        </w:rPr>
      </w:pPr>
    </w:p>
    <w:p w14:paraId="53540B3C" w14:textId="397FB9D5" w:rsidR="0038602B" w:rsidRDefault="0038602B">
      <w:pPr>
        <w:rPr>
          <w:rFonts w:ascii="Arial" w:eastAsia="Times New Roman" w:hAnsi="Arial" w:cs="Arial"/>
          <w:b/>
          <w:bCs/>
          <w:kern w:val="36"/>
          <w:lang w:eastAsia="en-GB"/>
          <w14:ligatures w14:val="none"/>
        </w:rPr>
      </w:pPr>
      <w:r>
        <w:rPr>
          <w:rFonts w:ascii="Arial" w:eastAsia="Times New Roman" w:hAnsi="Arial" w:cs="Arial"/>
          <w:b/>
          <w:bCs/>
          <w:kern w:val="36"/>
          <w:lang w:eastAsia="en-GB"/>
          <w14:ligatures w14:val="none"/>
        </w:rPr>
        <w:br w:type="page"/>
      </w:r>
    </w:p>
    <w:p w14:paraId="5D8610AC" w14:textId="66793786" w:rsidR="0029178A" w:rsidRPr="00945427" w:rsidRDefault="0029178A" w:rsidP="0029178A">
      <w:pPr>
        <w:spacing w:before="100" w:beforeAutospacing="1" w:after="100" w:afterAutospacing="1" w:line="240" w:lineRule="auto"/>
        <w:outlineLvl w:val="0"/>
        <w:rPr>
          <w:rFonts w:ascii="Arial" w:eastAsia="Times New Roman" w:hAnsi="Arial" w:cs="Arial"/>
          <w:b/>
          <w:bCs/>
          <w:kern w:val="36"/>
          <w:lang w:eastAsia="en-GB"/>
          <w14:ligatures w14:val="none"/>
        </w:rPr>
      </w:pPr>
      <w:r w:rsidRPr="00945427">
        <w:rPr>
          <w:rFonts w:ascii="Arial" w:eastAsia="Times New Roman" w:hAnsi="Arial" w:cs="Arial"/>
          <w:b/>
          <w:bCs/>
          <w:kern w:val="36"/>
          <w:lang w:eastAsia="en-GB"/>
          <w14:ligatures w14:val="none"/>
        </w:rPr>
        <w:lastRenderedPageBreak/>
        <w:t>1. Introduction</w:t>
      </w:r>
    </w:p>
    <w:p w14:paraId="7B3A7198" w14:textId="7416445B" w:rsidR="0029178A" w:rsidRPr="00945427" w:rsidRDefault="0029178A" w:rsidP="0029178A">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At Laetare Catholic Multi Academy Trust (the Trust), we are committed to providing an education rooted in Christ, animated by the charisms of our founding Religious Orders and inspired by Gospel values. We believe that every member of our school communities, including pupils, parents and carers, staff, governors, Directors and the wider community, should be treated with dignity, respect, fairness and compassion.</w:t>
      </w:r>
    </w:p>
    <w:p w14:paraId="0C24CFA1" w14:textId="77777777" w:rsidR="0029178A" w:rsidRPr="00945427" w:rsidRDefault="0029178A" w:rsidP="0029178A">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Our Trust is founded upon the principles of respect for distinctiveness, subsidiarity, solidarity and equity. These values shape not only the education we provide, but also the way in which we listen, respond and seek to resolve concerns when they arise.</w:t>
      </w:r>
    </w:p>
    <w:p w14:paraId="7B3E0D41" w14:textId="77777777" w:rsidR="0029178A" w:rsidRPr="00945427" w:rsidRDefault="0029178A" w:rsidP="0029178A">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We believe that strong relationships between home and school are fundamental to a child's education. Our schools seek to work in partnership with parents and carers, recognising that openness, trust and constructive dialogue are essential to maintaining positive relationships and securing the best possible outcomes for children and young people.</w:t>
      </w:r>
    </w:p>
    <w:p w14:paraId="168F788B" w14:textId="77777777" w:rsidR="0029178A" w:rsidRPr="00945427" w:rsidRDefault="0029178A" w:rsidP="0029178A">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Most concerns can be resolved quickly through informal discussion with the member of staff best placed to deal with the matter. Wherever possible, concerns should be addressed promptly, fairly and at the lowest appropriate level, using the least formal process capable of achieving a satisfactory resolution. This reflects the Trust's commitment to the principle of subsidiarity, ensuring that matters are resolved by those closest to them, whilst providing appropriate oversight and accountability where necessary.</w:t>
      </w:r>
    </w:p>
    <w:p w14:paraId="6A5BCF71" w14:textId="1CEABA82" w:rsidR="00600B52" w:rsidRPr="00945427" w:rsidRDefault="00600B52" w:rsidP="0029178A">
      <w:pPr>
        <w:spacing w:before="100" w:beforeAutospacing="1" w:after="100" w:afterAutospacing="1" w:line="240" w:lineRule="auto"/>
        <w:rPr>
          <w:rFonts w:ascii="Arial" w:hAnsi="Arial" w:cs="Arial"/>
        </w:rPr>
      </w:pPr>
      <w:r w:rsidRPr="00945427">
        <w:rPr>
          <w:rFonts w:ascii="Arial" w:hAnsi="Arial" w:cs="Arial"/>
        </w:rPr>
        <w:t>Consistent with the Trust’s commitment to subsidiarity, concerns should normally be raised with the relevant school in the first instance. Schools are responsible for the day-to-day education and care of their pupils and are therefore best placed to resolve most matters promptly and effectively. Where a concern relating to a school is received directly by the Trust, it will normally be referred to the school for consideration under this policy. The Trust will become involved directly where the complaint concerns the Trust itself, the Chief Executive Officer, the governance of the school, or where exceptional circumstances make this appropriate.</w:t>
      </w:r>
    </w:p>
    <w:p w14:paraId="259AE1EA" w14:textId="77777777" w:rsidR="00FA10F9" w:rsidRPr="00945427" w:rsidRDefault="00FA10F9" w:rsidP="00FA10F9">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concerns cannot be resolved informally, or where the nature of the issue warrants formal consideration, this policy provides a clear, fair and transparent framework for the management of complaints. It is designed to ensure that complaints are handled consistently, impartially and proportionately, in accordance with statutory guidance, whilst respecting the rights of complainants and those who are the subject of a complaint.</w:t>
      </w:r>
    </w:p>
    <w:p w14:paraId="41D9A094" w14:textId="77777777" w:rsidR="00FA10F9" w:rsidRPr="00945427" w:rsidRDefault="00FA10F9" w:rsidP="00FA10F9">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Trust believes that complaints should be considered at the lowest appropriate level consistent with fairness and independence. Accordingly, responsibility for managing complaints rests primarily with individual schools, supported by appropriate governance oversight through the Local Governing Body. The Board of Directors retains responsibility for the Trust's complaints policy and for assuring itself that complaints are managed fairly, consistently and in accordance with that policy, but will ordinarily become involved in individual complaints only where the complaint </w:t>
      </w:r>
      <w:r w:rsidRPr="00945427">
        <w:rPr>
          <w:rFonts w:ascii="Arial" w:eastAsia="Times New Roman" w:hAnsi="Arial" w:cs="Arial"/>
          <w:kern w:val="0"/>
          <w:lang w:eastAsia="en-GB"/>
          <w14:ligatures w14:val="none"/>
        </w:rPr>
        <w:lastRenderedPageBreak/>
        <w:t>concerns the Trust itself, governance, or other exceptional circumstances identified within this policy.</w:t>
      </w:r>
    </w:p>
    <w:p w14:paraId="178B48CD" w14:textId="47CF1E66" w:rsidR="00FA10F9" w:rsidRPr="00945427" w:rsidRDefault="00FA10F9" w:rsidP="0029178A">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Trust is committed to learning from concerns and complaints where improvements can be made. Equally, it recognises that not every concern, disagreement or request for information constitutes a formal complaint. This policy therefore seeks to ensure that matters are directed to the most appropriate process, resolved at the earliest appropriate opportunity and considered at the appropriate level of governance.</w:t>
      </w:r>
    </w:p>
    <w:p w14:paraId="104E9F1C" w14:textId="77777777" w:rsidR="0029178A" w:rsidRPr="00945427" w:rsidRDefault="0029178A" w:rsidP="0029178A">
      <w:pPr>
        <w:spacing w:before="100" w:beforeAutospacing="1" w:after="100" w:afterAutospacing="1" w:line="240" w:lineRule="auto"/>
        <w:outlineLvl w:val="0"/>
        <w:rPr>
          <w:rFonts w:ascii="Arial" w:eastAsia="Times New Roman" w:hAnsi="Arial" w:cs="Arial"/>
          <w:b/>
          <w:bCs/>
          <w:kern w:val="36"/>
          <w:lang w:eastAsia="en-GB"/>
          <w14:ligatures w14:val="none"/>
        </w:rPr>
      </w:pPr>
      <w:r w:rsidRPr="00945427">
        <w:rPr>
          <w:rFonts w:ascii="Arial" w:eastAsia="Times New Roman" w:hAnsi="Arial" w:cs="Arial"/>
          <w:b/>
          <w:bCs/>
          <w:kern w:val="36"/>
          <w:lang w:eastAsia="en-GB"/>
          <w14:ligatures w14:val="none"/>
        </w:rPr>
        <w:t>2. Definitions</w:t>
      </w:r>
    </w:p>
    <w:p w14:paraId="333AB683" w14:textId="77777777" w:rsidR="0029178A" w:rsidRPr="00945427" w:rsidRDefault="0029178A" w:rsidP="0029178A">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For the purposes of this policy, the following definitions apply.</w:t>
      </w:r>
    </w:p>
    <w:p w14:paraId="6E78820C" w14:textId="77777777" w:rsidR="0029178A" w:rsidRPr="00945427" w:rsidRDefault="0029178A" w:rsidP="0029178A">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2.1 Complaint</w:t>
      </w:r>
    </w:p>
    <w:p w14:paraId="20220AFC" w14:textId="77777777" w:rsidR="0029178A" w:rsidRPr="00945427" w:rsidRDefault="0029178A" w:rsidP="0029178A">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 complaint is an expression of dissatisfaction alleging that the Trust or one of its schools has acted unfairly, unreasonably, improperly or unlawfully, or has failed to follow its policies, procedures or legal responsibilities.</w:t>
      </w:r>
    </w:p>
    <w:p w14:paraId="550C2C81" w14:textId="77777777" w:rsidR="0029178A" w:rsidRPr="00945427" w:rsidRDefault="0029178A" w:rsidP="0029178A">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2.2 Concern</w:t>
      </w:r>
    </w:p>
    <w:p w14:paraId="4F142B3A" w14:textId="77777777" w:rsidR="0029178A" w:rsidRPr="00945427" w:rsidRDefault="0029178A" w:rsidP="0029178A">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 concern is an issue, query or expression of dissatisfaction that can reasonably be resolved through clarification, discussion or informal action without the need to invoke the formal complaints procedure.</w:t>
      </w:r>
    </w:p>
    <w:p w14:paraId="53CB2C28" w14:textId="77777777" w:rsidR="0029178A" w:rsidRPr="00945427" w:rsidRDefault="0029178A" w:rsidP="0029178A">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2.3 Complainant</w:t>
      </w:r>
    </w:p>
    <w:p w14:paraId="3469DD70" w14:textId="77777777" w:rsidR="0029178A" w:rsidRPr="00945427" w:rsidRDefault="0029178A" w:rsidP="0029178A">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 complainant is the person raising a concern or making a complaint under this policy.</w:t>
      </w:r>
    </w:p>
    <w:p w14:paraId="184B3E84" w14:textId="0CF3E096" w:rsidR="00E73E54" w:rsidRPr="00945427" w:rsidRDefault="00E73E54" w:rsidP="00E73E54">
      <w:pPr>
        <w:pStyle w:val="pdq2pgselectionanchorcontainer"/>
        <w:rPr>
          <w:rFonts w:ascii="Arial" w:hAnsi="Arial" w:cs="Arial"/>
        </w:rPr>
      </w:pPr>
      <w:r w:rsidRPr="00945427">
        <w:rPr>
          <w:rStyle w:val="Strong"/>
          <w:rFonts w:ascii="Arial" w:hAnsi="Arial" w:cs="Arial"/>
        </w:rPr>
        <w:t>2.4 Responsi</w:t>
      </w:r>
      <w:r w:rsidR="00700060">
        <w:rPr>
          <w:rStyle w:val="Strong"/>
          <w:rFonts w:ascii="Arial" w:hAnsi="Arial" w:cs="Arial"/>
        </w:rPr>
        <w:t>bility</w:t>
      </w:r>
    </w:p>
    <w:p w14:paraId="4C846704" w14:textId="77777777" w:rsidR="00E73E54" w:rsidRPr="00945427" w:rsidRDefault="00E73E54" w:rsidP="00E73E54">
      <w:pPr>
        <w:pStyle w:val="NormalWeb"/>
        <w:rPr>
          <w:rFonts w:ascii="Arial" w:hAnsi="Arial" w:cs="Arial"/>
        </w:rPr>
      </w:pPr>
      <w:r w:rsidRPr="00945427">
        <w:rPr>
          <w:rFonts w:ascii="Arial" w:hAnsi="Arial" w:cs="Arial"/>
        </w:rPr>
        <w:t>Responsibility will normally rest with:</w:t>
      </w:r>
    </w:p>
    <w:p w14:paraId="3A660E31" w14:textId="77777777" w:rsidR="00E73E54" w:rsidRPr="00945427" w:rsidRDefault="00E73E54" w:rsidP="00E73E54">
      <w:pPr>
        <w:pStyle w:val="NormalWeb"/>
        <w:numPr>
          <w:ilvl w:val="0"/>
          <w:numId w:val="31"/>
        </w:numPr>
        <w:rPr>
          <w:rFonts w:ascii="Arial" w:hAnsi="Arial" w:cs="Arial"/>
        </w:rPr>
      </w:pPr>
      <w:r w:rsidRPr="00945427">
        <w:rPr>
          <w:rFonts w:ascii="Arial" w:hAnsi="Arial" w:cs="Arial"/>
        </w:rPr>
        <w:t xml:space="preserve">the school, for requests for information, concerns and the investigation of formal complaints relating to the </w:t>
      </w:r>
      <w:proofErr w:type="gramStart"/>
      <w:r w:rsidRPr="00945427">
        <w:rPr>
          <w:rFonts w:ascii="Arial" w:hAnsi="Arial" w:cs="Arial"/>
        </w:rPr>
        <w:t>day to day</w:t>
      </w:r>
      <w:proofErr w:type="gramEnd"/>
      <w:r w:rsidRPr="00945427">
        <w:rPr>
          <w:rFonts w:ascii="Arial" w:hAnsi="Arial" w:cs="Arial"/>
        </w:rPr>
        <w:t xml:space="preserve"> operation of the school</w:t>
      </w:r>
    </w:p>
    <w:p w14:paraId="6C89B38E" w14:textId="77777777" w:rsidR="00E73E54" w:rsidRPr="00945427" w:rsidRDefault="00E73E54" w:rsidP="00E73E54">
      <w:pPr>
        <w:pStyle w:val="NormalWeb"/>
        <w:numPr>
          <w:ilvl w:val="0"/>
          <w:numId w:val="31"/>
        </w:numPr>
        <w:rPr>
          <w:rFonts w:ascii="Arial" w:hAnsi="Arial" w:cs="Arial"/>
        </w:rPr>
      </w:pPr>
      <w:r w:rsidRPr="00945427">
        <w:rPr>
          <w:rFonts w:ascii="Arial" w:hAnsi="Arial" w:cs="Arial"/>
        </w:rPr>
        <w:t>the Local Governing Body, where this policy provides for a review of the outcome of a formal complaint by a Local Governing Body Complaints Panel;</w:t>
      </w:r>
    </w:p>
    <w:p w14:paraId="7E8C0886" w14:textId="4A244577" w:rsidR="00E73E54" w:rsidRPr="00945427" w:rsidRDefault="00E73E54" w:rsidP="00E73E54">
      <w:pPr>
        <w:pStyle w:val="NormalWeb"/>
        <w:numPr>
          <w:ilvl w:val="0"/>
          <w:numId w:val="31"/>
        </w:numPr>
        <w:rPr>
          <w:rFonts w:ascii="Arial" w:hAnsi="Arial" w:cs="Arial"/>
        </w:rPr>
      </w:pPr>
      <w:r w:rsidRPr="00945427">
        <w:rPr>
          <w:rFonts w:ascii="Arial" w:hAnsi="Arial" w:cs="Arial"/>
        </w:rPr>
        <w:t>the Trust, where the complaint concerns the Trust itself, the Chief Executive Officer, the governance of a school, the Local Governing Body, or another matter reserved to the Trust under this policy.</w:t>
      </w:r>
    </w:p>
    <w:p w14:paraId="5D300A25" w14:textId="77777777" w:rsidR="00E73E54" w:rsidRPr="00945427" w:rsidRDefault="00E73E54" w:rsidP="00E73E54">
      <w:pPr>
        <w:pStyle w:val="NormalWeb"/>
        <w:rPr>
          <w:rFonts w:ascii="Arial" w:hAnsi="Arial" w:cs="Arial"/>
        </w:rPr>
      </w:pPr>
      <w:r w:rsidRPr="00945427">
        <w:rPr>
          <w:rFonts w:ascii="Arial" w:hAnsi="Arial" w:cs="Arial"/>
        </w:rPr>
        <w:t>The complainant will be informed which person or body is responsible for considering the matter at each stage of the procedure.</w:t>
      </w:r>
    </w:p>
    <w:p w14:paraId="4492B4E8" w14:textId="237A5ADD" w:rsidR="0029178A" w:rsidRPr="00945427" w:rsidRDefault="0029178A" w:rsidP="0029178A">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2.5 Representative</w:t>
      </w:r>
    </w:p>
    <w:p w14:paraId="4B32F4A2" w14:textId="7A8F87B0" w:rsidR="0029178A" w:rsidRPr="00945427" w:rsidRDefault="0029178A" w:rsidP="0029178A">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A complainant may be accompanied or represented by another person at any meeting held under this policy. </w:t>
      </w:r>
      <w:r w:rsidR="00A949EE" w:rsidRPr="00A949EE">
        <w:rPr>
          <w:rFonts w:ascii="Arial" w:hAnsi="Arial" w:cs="Arial"/>
        </w:rPr>
        <w:t xml:space="preserve">The school or Trust, as appropriate, may require </w:t>
      </w:r>
      <w:r w:rsidR="00A949EE" w:rsidRPr="00A949EE">
        <w:rPr>
          <w:rFonts w:ascii="Arial" w:hAnsi="Arial" w:cs="Arial"/>
        </w:rPr>
        <w:lastRenderedPageBreak/>
        <w:t>written confirmation that the representative has the complainant's authority to act on their behalf.</w:t>
      </w:r>
    </w:p>
    <w:p w14:paraId="7CDFC835" w14:textId="77777777" w:rsidR="0029178A" w:rsidRPr="00945427" w:rsidRDefault="0029178A" w:rsidP="0029178A">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2.6 Working Day</w:t>
      </w:r>
    </w:p>
    <w:p w14:paraId="3010A5E5" w14:textId="77777777" w:rsidR="0029178A" w:rsidRPr="00945427" w:rsidRDefault="0029178A" w:rsidP="0029178A">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 Working Day means any day, Monday to Friday, on which the Trust is open for normal business. Working Days exclude Saturdays, Sundays, public holidays and periods of school closure during published school holidays.</w:t>
      </w:r>
    </w:p>
    <w:p w14:paraId="17845193" w14:textId="77777777" w:rsidR="008B12DD" w:rsidRPr="00945427" w:rsidRDefault="008B12DD" w:rsidP="008B12DD">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3. Scope of the Policy</w:t>
      </w:r>
    </w:p>
    <w:p w14:paraId="4A3A31C5" w14:textId="77777777"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This policy sets out the Trust's arrangements for the management of concerns and complaints relating to the education and services provided by the Trust and its schools.</w:t>
      </w:r>
    </w:p>
    <w:p w14:paraId="35942357" w14:textId="77777777"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policy applies primarily to parents and carers of current pupils. The Trust will also consider concerns raised by former pupils, members of the public and other stakeholders where it is reasonable and proportionate to do so. In such circumstances, the Trust will determine whether all or part of this procedure should apply, having regard to the nature of the issues raised, the relationship of the complainant to the Trust or school and the availability of any alternative procedure.</w:t>
      </w:r>
    </w:p>
    <w:p w14:paraId="0F1C931B" w14:textId="77777777"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policy applies to concerns and complaints relating to the actions, decisions or omissions of the Trust, its schools, employees, Local Governors, Directors and others acting on behalf of the Trust.</w:t>
      </w:r>
    </w:p>
    <w:p w14:paraId="564425C2" w14:textId="77777777"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Consistent with the Trust's commitment to the principle of subsidiarity, concerns and complaints relating to the day-to-day operation of a school will normally be managed by that school in the first instance. Schools are responsible for investigating complaints relating to their own decisions, actions and services, recognising that they are best placed to establish the relevant facts and resolve matters promptly and fairly.</w:t>
      </w:r>
    </w:p>
    <w:p w14:paraId="0F69711A" w14:textId="4DDF0C8F"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Where a complainant remains dissatisfied following the school's formal investigation, they may request that the outcome be reviewed by a </w:t>
      </w:r>
      <w:r w:rsidR="00A949EE" w:rsidRPr="00A949EE">
        <w:rPr>
          <w:rFonts w:ascii="Arial" w:hAnsi="Arial" w:cs="Arial"/>
        </w:rPr>
        <w:t xml:space="preserve">Local Governing Body Complaints Panel </w:t>
      </w:r>
      <w:r w:rsidRPr="00945427">
        <w:rPr>
          <w:rFonts w:ascii="Arial" w:eastAsia="Times New Roman" w:hAnsi="Arial" w:cs="Arial"/>
          <w:kern w:val="0"/>
          <w:lang w:eastAsia="en-GB"/>
          <w14:ligatures w14:val="none"/>
        </w:rPr>
        <w:t>in accordance with this policy. The Panel provides independent local governance oversight of the school's handling of the complaint and will review the investigation and outcome in accordance with the arrangements set out in this policy.</w:t>
      </w:r>
    </w:p>
    <w:p w14:paraId="5B249BF4" w14:textId="77777777"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Trust will normally become directly involved only where the complaint concerns the Trust itself, the Chief Executive Officer, the governance of a school or its Local Governing Body, where there is an actual or perceived conflict of interest that prevents local consideration, or where other exceptional circumstances make Trust involvement necessary to ensure fairness, independence or compliance with legal or regulatory requirements.</w:t>
      </w:r>
    </w:p>
    <w:p w14:paraId="267FD19C" w14:textId="77777777"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Nothing in this policy prevents the Trust from assuming responsibility for the management of a complaint at any stage where it reasonably considers this </w:t>
      </w:r>
      <w:r w:rsidRPr="00945427">
        <w:rPr>
          <w:rFonts w:ascii="Arial" w:eastAsia="Times New Roman" w:hAnsi="Arial" w:cs="Arial"/>
          <w:kern w:val="0"/>
          <w:lang w:eastAsia="en-GB"/>
          <w14:ligatures w14:val="none"/>
        </w:rPr>
        <w:lastRenderedPageBreak/>
        <w:t>necessary to ensure that the complaint is handled fairly, lawfully and in accordance with this policy.</w:t>
      </w:r>
    </w:p>
    <w:p w14:paraId="10990BB7" w14:textId="77777777"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Trust recognises that many concerns can be resolved promptly through explanation, clarification and constructive dialogue without the need to invoke the formal complaints procedure. Accordingly, this policy seeks to ensure that matters are directed to the most appropriate procedure, resolved at the earliest appropriate opportunity and considered at the lowest appropriate level consistent with fairness, independence, effective governance and the principle of subsidiarity.</w:t>
      </w:r>
    </w:p>
    <w:p w14:paraId="5A632E3E" w14:textId="77777777" w:rsidR="008B12DD" w:rsidRPr="00945427" w:rsidRDefault="008B12DD" w:rsidP="008B12DD">
      <w:pPr>
        <w:spacing w:before="100" w:beforeAutospacing="1" w:after="100" w:afterAutospacing="1" w:line="240" w:lineRule="auto"/>
        <w:outlineLvl w:val="2"/>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3.1 Matters Covered by this Policy</w:t>
      </w:r>
    </w:p>
    <w:p w14:paraId="29F1D44C" w14:textId="77777777"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This policy may be used where concerns relate to matters such as:</w:t>
      </w:r>
    </w:p>
    <w:p w14:paraId="3D6A1DEF" w14:textId="77777777" w:rsidR="008B12DD" w:rsidRPr="00945427" w:rsidRDefault="008B12DD" w:rsidP="008B12DD">
      <w:pPr>
        <w:numPr>
          <w:ilvl w:val="0"/>
          <w:numId w:val="32"/>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application of Trust or school policies or procedures; </w:t>
      </w:r>
    </w:p>
    <w:p w14:paraId="2B0B27C0" w14:textId="77777777" w:rsidR="008B12DD" w:rsidRPr="00945427" w:rsidRDefault="008B12DD" w:rsidP="008B12DD">
      <w:pPr>
        <w:numPr>
          <w:ilvl w:val="0"/>
          <w:numId w:val="32"/>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quality of education or other services provided; </w:t>
      </w:r>
    </w:p>
    <w:p w14:paraId="6600C6FE" w14:textId="77777777" w:rsidR="008B12DD" w:rsidRPr="00945427" w:rsidRDefault="008B12DD" w:rsidP="008B12DD">
      <w:pPr>
        <w:numPr>
          <w:ilvl w:val="0"/>
          <w:numId w:val="32"/>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communication with parents, carers or other stakeholders; </w:t>
      </w:r>
    </w:p>
    <w:p w14:paraId="46DEDABC" w14:textId="77777777" w:rsidR="008B12DD" w:rsidRPr="00945427" w:rsidRDefault="008B12DD" w:rsidP="008B12DD">
      <w:pPr>
        <w:numPr>
          <w:ilvl w:val="0"/>
          <w:numId w:val="32"/>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administrative processes; </w:t>
      </w:r>
    </w:p>
    <w:p w14:paraId="6E7A3DAE" w14:textId="77777777" w:rsidR="008B12DD" w:rsidRPr="00945427" w:rsidRDefault="008B12DD" w:rsidP="008B12DD">
      <w:pPr>
        <w:numPr>
          <w:ilvl w:val="0"/>
          <w:numId w:val="32"/>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conduct of employees, Local Governors or Directors (except where separate procedures apply); or </w:t>
      </w:r>
    </w:p>
    <w:p w14:paraId="629D1ED1" w14:textId="77777777" w:rsidR="008B12DD" w:rsidRPr="00945427" w:rsidRDefault="008B12DD" w:rsidP="008B12DD">
      <w:pPr>
        <w:numPr>
          <w:ilvl w:val="0"/>
          <w:numId w:val="32"/>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any other matter for which there is no separate statutory or Trust procedure. </w:t>
      </w:r>
    </w:p>
    <w:p w14:paraId="40B41343" w14:textId="77777777"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This list is illustrative and not exhaustive.</w:t>
      </w:r>
    </w:p>
    <w:p w14:paraId="5753DB4A" w14:textId="77777777" w:rsidR="008B12DD" w:rsidRPr="00945427" w:rsidRDefault="008B12DD" w:rsidP="008B12DD">
      <w:pPr>
        <w:spacing w:before="100" w:beforeAutospacing="1" w:after="100" w:afterAutospacing="1" w:line="240" w:lineRule="auto"/>
        <w:outlineLvl w:val="2"/>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3.2 Matters Outside the Scope of this Policy</w:t>
      </w:r>
    </w:p>
    <w:p w14:paraId="47107994" w14:textId="77777777"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Certain matters are governed by separate statutory or Trust procedures and will not normally be considered under this Complaints Policy. These include, but are not limited to:</w:t>
      </w:r>
    </w:p>
    <w:p w14:paraId="5E14F87B" w14:textId="14C5AC62" w:rsidR="008B12DD" w:rsidRPr="00945427" w:rsidRDefault="008B12DD" w:rsidP="008B12DD">
      <w:pPr>
        <w:numPr>
          <w:ilvl w:val="0"/>
          <w:numId w:val="3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admissions</w:t>
      </w:r>
    </w:p>
    <w:p w14:paraId="658D7F17" w14:textId="184C4F49" w:rsidR="008B12DD" w:rsidRPr="00945427" w:rsidRDefault="008B12DD" w:rsidP="008B12DD">
      <w:pPr>
        <w:numPr>
          <w:ilvl w:val="0"/>
          <w:numId w:val="3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statutory assessments and Education, Health and Care Plans (EHCPs)</w:t>
      </w:r>
    </w:p>
    <w:p w14:paraId="00519197" w14:textId="50F03E08" w:rsidR="008B12DD" w:rsidRPr="00945427" w:rsidRDefault="008B12DD" w:rsidP="008B12DD">
      <w:pPr>
        <w:numPr>
          <w:ilvl w:val="0"/>
          <w:numId w:val="3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exclusions where there is a statutory right of review or appeal</w:t>
      </w:r>
    </w:p>
    <w:p w14:paraId="544B0779" w14:textId="3219338F" w:rsidR="008B12DD" w:rsidRPr="00945427" w:rsidRDefault="008B12DD" w:rsidP="008B12DD">
      <w:pPr>
        <w:numPr>
          <w:ilvl w:val="0"/>
          <w:numId w:val="3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safeguarding and child protection concerns, which will be managed under the school's safeguarding procedures, although a complaint about the way in which the Trust or a school has handled such a concern may fall within this policy</w:t>
      </w:r>
    </w:p>
    <w:p w14:paraId="5D6AA0F2" w14:textId="09347D18" w:rsidR="008B12DD" w:rsidRPr="00945427" w:rsidRDefault="008B12DD" w:rsidP="008B12DD">
      <w:pPr>
        <w:numPr>
          <w:ilvl w:val="0"/>
          <w:numId w:val="3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whistleblowing</w:t>
      </w:r>
    </w:p>
    <w:p w14:paraId="5EAD5308" w14:textId="1A8D3C68" w:rsidR="008B12DD" w:rsidRPr="00945427" w:rsidRDefault="008B12DD" w:rsidP="008B12DD">
      <w:pPr>
        <w:numPr>
          <w:ilvl w:val="0"/>
          <w:numId w:val="3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staff disciplinary, capability or grievance matters</w:t>
      </w:r>
    </w:p>
    <w:p w14:paraId="3A57420F" w14:textId="097A559E" w:rsidR="008B12DD" w:rsidRPr="00945427" w:rsidRDefault="008B12DD" w:rsidP="008B12DD">
      <w:pPr>
        <w:numPr>
          <w:ilvl w:val="0"/>
          <w:numId w:val="3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complaints by employees relating to their employment</w:t>
      </w:r>
    </w:p>
    <w:p w14:paraId="408DFF5C" w14:textId="0B30B784" w:rsidR="008B12DD" w:rsidRPr="00945427" w:rsidRDefault="008B12DD" w:rsidP="008B12DD">
      <w:pPr>
        <w:numPr>
          <w:ilvl w:val="0"/>
          <w:numId w:val="3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subject access requests and other rights under data protection legislation</w:t>
      </w:r>
    </w:p>
    <w:p w14:paraId="228A31F5" w14:textId="10F1325C" w:rsidR="008B12DD" w:rsidRPr="00945427" w:rsidRDefault="008B12DD" w:rsidP="008B12DD">
      <w:pPr>
        <w:numPr>
          <w:ilvl w:val="0"/>
          <w:numId w:val="3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Freedom of Information requests</w:t>
      </w:r>
    </w:p>
    <w:p w14:paraId="2AAB4D10" w14:textId="7292F62B" w:rsidR="008B12DD" w:rsidRPr="00945427" w:rsidRDefault="008B12DD" w:rsidP="008B12DD">
      <w:pPr>
        <w:numPr>
          <w:ilvl w:val="0"/>
          <w:numId w:val="3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procurement or commercial disputes</w:t>
      </w:r>
    </w:p>
    <w:p w14:paraId="08B8161D" w14:textId="77777777" w:rsidR="008B12DD" w:rsidRPr="00945427" w:rsidRDefault="008B12DD" w:rsidP="008B12DD">
      <w:pPr>
        <w:numPr>
          <w:ilvl w:val="0"/>
          <w:numId w:val="3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matters for which there is an alternative statutory appeal or review process, or which are the subject of current legal proceedings where consideration under this policy would prejudice or duplicate those proceedings. </w:t>
      </w:r>
    </w:p>
    <w:p w14:paraId="19350BF6" w14:textId="4FC166EA"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Where a matter falls outside the scope of this policy, the </w:t>
      </w:r>
      <w:r w:rsidR="00700060">
        <w:rPr>
          <w:rFonts w:ascii="Arial" w:eastAsia="Times New Roman" w:hAnsi="Arial" w:cs="Arial"/>
          <w:kern w:val="0"/>
          <w:lang w:eastAsia="en-GB"/>
          <w14:ligatures w14:val="none"/>
        </w:rPr>
        <w:t xml:space="preserve">school </w:t>
      </w:r>
      <w:r w:rsidRPr="00945427">
        <w:rPr>
          <w:rFonts w:ascii="Arial" w:eastAsia="Times New Roman" w:hAnsi="Arial" w:cs="Arial"/>
          <w:kern w:val="0"/>
          <w:lang w:eastAsia="en-GB"/>
          <w14:ligatures w14:val="none"/>
        </w:rPr>
        <w:t>will, wherever reasonably practicable, advise the complainant of the appropriate alternative procedure.</w:t>
      </w:r>
    </w:p>
    <w:p w14:paraId="2318A367" w14:textId="77777777"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lastRenderedPageBreak/>
        <w:t>Complaints about services provided by an external organisation using school premises or facilities should normally be raised under that organisation's own complaints procedure.</w:t>
      </w:r>
    </w:p>
    <w:p w14:paraId="03416164" w14:textId="77777777" w:rsidR="008B12DD" w:rsidRDefault="008B12DD" w:rsidP="008B12DD">
      <w:pPr>
        <w:spacing w:before="100" w:beforeAutospacing="1" w:after="100" w:afterAutospacing="1" w:line="240" w:lineRule="auto"/>
        <w:outlineLvl w:val="2"/>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3.3 Anonymous Complaints</w:t>
      </w:r>
    </w:p>
    <w:p w14:paraId="74D95365" w14:textId="77777777" w:rsidR="00A949EE" w:rsidRPr="00A949EE" w:rsidRDefault="00A949EE" w:rsidP="00A949EE">
      <w:pPr>
        <w:pStyle w:val="NormalWeb"/>
        <w:rPr>
          <w:rFonts w:ascii="Arial" w:hAnsi="Arial" w:cs="Arial"/>
        </w:rPr>
      </w:pPr>
      <w:r w:rsidRPr="00A949EE">
        <w:rPr>
          <w:rFonts w:ascii="Arial" w:hAnsi="Arial" w:cs="Arial"/>
        </w:rPr>
        <w:t>Anonymous complaints will not normally be investigated under this policy.</w:t>
      </w:r>
    </w:p>
    <w:p w14:paraId="5279037A" w14:textId="7629EE75" w:rsidR="00A949EE" w:rsidRPr="00A949EE" w:rsidRDefault="00A949EE" w:rsidP="00A949EE">
      <w:pPr>
        <w:pStyle w:val="NormalWeb"/>
        <w:rPr>
          <w:rFonts w:ascii="Arial" w:hAnsi="Arial" w:cs="Arial"/>
        </w:rPr>
      </w:pPr>
      <w:r w:rsidRPr="00A949EE">
        <w:rPr>
          <w:rFonts w:ascii="Arial" w:hAnsi="Arial" w:cs="Arial"/>
        </w:rPr>
        <w:t>Where an anonymous complaint raises concerns relating to safeguarding, criminal activity, serious misconduct or another matter of significant public interest, the information provided will be considered and, where appropriate, referred for consideration under the relevant Trust, school or statutory procedure.</w:t>
      </w:r>
    </w:p>
    <w:p w14:paraId="123D505B" w14:textId="77777777" w:rsidR="008B12DD" w:rsidRPr="00945427" w:rsidRDefault="008B12DD" w:rsidP="008B12DD">
      <w:pPr>
        <w:spacing w:before="100" w:beforeAutospacing="1" w:after="100" w:afterAutospacing="1" w:line="240" w:lineRule="auto"/>
        <w:outlineLvl w:val="2"/>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3.4 Historic Complaints</w:t>
      </w:r>
    </w:p>
    <w:p w14:paraId="55406EDA" w14:textId="77777777"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Complaints should normally be raised as soon as reasonably practicable after the events giving rise to them.</w:t>
      </w:r>
    </w:p>
    <w:p w14:paraId="23E97917" w14:textId="3FE5F4CD"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w:t>
      </w:r>
      <w:r w:rsidR="00700060">
        <w:rPr>
          <w:rFonts w:ascii="Arial" w:eastAsia="Times New Roman" w:hAnsi="Arial" w:cs="Arial"/>
          <w:kern w:val="0"/>
          <w:lang w:eastAsia="en-GB"/>
          <w14:ligatures w14:val="none"/>
        </w:rPr>
        <w:t>school or trust</w:t>
      </w:r>
      <w:r w:rsidRPr="00945427">
        <w:rPr>
          <w:rFonts w:ascii="Arial" w:eastAsia="Times New Roman" w:hAnsi="Arial" w:cs="Arial"/>
          <w:kern w:val="0"/>
          <w:lang w:eastAsia="en-GB"/>
          <w14:ligatures w14:val="none"/>
        </w:rPr>
        <w:t xml:space="preserve"> will not normally consider complaints about matters that occurred more than three months before the complaint was raised, unless there are exceptional circumstances which justify the delay. In determining whether to exercise this discretion, it will have regard to the nature of the complaint, the reasons for the delay and whether it remains possible to investigate the matter fairly.</w:t>
      </w:r>
    </w:p>
    <w:p w14:paraId="4ED71D4E" w14:textId="77777777" w:rsidR="008B12DD" w:rsidRPr="00945427" w:rsidRDefault="008B12DD" w:rsidP="008B12DD">
      <w:pPr>
        <w:spacing w:before="100" w:beforeAutospacing="1" w:after="100" w:afterAutospacing="1" w:line="240" w:lineRule="auto"/>
        <w:outlineLvl w:val="2"/>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3.5 Serial and Unreasonable Complaints</w:t>
      </w:r>
    </w:p>
    <w:p w14:paraId="2D8C0AC9" w14:textId="77777777"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a complainant repeatedly raises the same issues after the complaints procedure has been exhausted, or behaves in a manner that is unreasonable, vexatious or abusive, the matter will be managed in accordance with the Trust's Managing Vexatious Complaints Policy.</w:t>
      </w:r>
    </w:p>
    <w:p w14:paraId="70868580" w14:textId="49146238" w:rsidR="008B12DD" w:rsidRPr="00945427" w:rsidRDefault="008B12DD" w:rsidP="008B12D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existence of previous complaints will not, of itself, prevent the </w:t>
      </w:r>
      <w:r w:rsidR="00700060">
        <w:rPr>
          <w:rFonts w:ascii="Arial" w:eastAsia="Times New Roman" w:hAnsi="Arial" w:cs="Arial"/>
          <w:kern w:val="0"/>
          <w:lang w:eastAsia="en-GB"/>
          <w14:ligatures w14:val="none"/>
        </w:rPr>
        <w:t>school or trust</w:t>
      </w:r>
      <w:r w:rsidRPr="00945427">
        <w:rPr>
          <w:rFonts w:ascii="Arial" w:eastAsia="Times New Roman" w:hAnsi="Arial" w:cs="Arial"/>
          <w:kern w:val="0"/>
          <w:lang w:eastAsia="en-GB"/>
          <w14:ligatures w14:val="none"/>
        </w:rPr>
        <w:t xml:space="preserve"> from considering a new complaint that raises materially different issues or presents significant new evidence.</w:t>
      </w:r>
    </w:p>
    <w:p w14:paraId="5F9CE000" w14:textId="77777777" w:rsidR="004A6BAE" w:rsidRPr="00945427" w:rsidRDefault="004A6BAE" w:rsidP="004A6BAE">
      <w:pPr>
        <w:spacing w:before="100" w:beforeAutospacing="1" w:after="100" w:afterAutospacing="1" w:line="240" w:lineRule="auto"/>
        <w:outlineLvl w:val="0"/>
        <w:rPr>
          <w:rFonts w:ascii="Arial" w:eastAsia="Times New Roman" w:hAnsi="Arial" w:cs="Arial"/>
          <w:b/>
          <w:bCs/>
          <w:kern w:val="36"/>
          <w:lang w:eastAsia="en-GB"/>
          <w14:ligatures w14:val="none"/>
        </w:rPr>
      </w:pPr>
      <w:r w:rsidRPr="00945427">
        <w:rPr>
          <w:rFonts w:ascii="Arial" w:eastAsia="Times New Roman" w:hAnsi="Arial" w:cs="Arial"/>
          <w:b/>
          <w:bCs/>
          <w:kern w:val="36"/>
          <w:lang w:eastAsia="en-GB"/>
          <w14:ligatures w14:val="none"/>
        </w:rPr>
        <w:t>4. Determining the Appropriate Procedure</w:t>
      </w:r>
    </w:p>
    <w:p w14:paraId="204A37E5" w14:textId="77777777"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Trust recognises that not every question, concern or expression of dissatisfaction constitutes a formal complaint. Many matters can be resolved more effectively through explanation, clarification, discussion or informal action without the need to invoke the formal complaints procedure.</w:t>
      </w:r>
    </w:p>
    <w:p w14:paraId="5A4F0223" w14:textId="2DFBFB90"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Accordingly, upon receiving correspondence or a concern, the </w:t>
      </w:r>
      <w:r w:rsidR="00700060">
        <w:rPr>
          <w:rFonts w:ascii="Arial" w:eastAsia="Times New Roman" w:hAnsi="Arial" w:cs="Arial"/>
          <w:kern w:val="0"/>
          <w:lang w:eastAsia="en-GB"/>
          <w14:ligatures w14:val="none"/>
        </w:rPr>
        <w:t>school</w:t>
      </w:r>
      <w:r w:rsidRPr="00945427">
        <w:rPr>
          <w:rFonts w:ascii="Arial" w:eastAsia="Times New Roman" w:hAnsi="Arial" w:cs="Arial"/>
          <w:kern w:val="0"/>
          <w:lang w:eastAsia="en-GB"/>
          <w14:ligatures w14:val="none"/>
        </w:rPr>
        <w:t xml:space="preserve"> will determine the most appropriate procedure through which the matters raised should be considered. In making that determination, the </w:t>
      </w:r>
      <w:r w:rsidR="00700060">
        <w:rPr>
          <w:rFonts w:ascii="Arial" w:eastAsia="Times New Roman" w:hAnsi="Arial" w:cs="Arial"/>
          <w:kern w:val="0"/>
          <w:lang w:eastAsia="en-GB"/>
          <w14:ligatures w14:val="none"/>
        </w:rPr>
        <w:t xml:space="preserve">school </w:t>
      </w:r>
      <w:r w:rsidRPr="00945427">
        <w:rPr>
          <w:rFonts w:ascii="Arial" w:eastAsia="Times New Roman" w:hAnsi="Arial" w:cs="Arial"/>
          <w:kern w:val="0"/>
          <w:lang w:eastAsia="en-GB"/>
          <w14:ligatures w14:val="none"/>
        </w:rPr>
        <w:t>will have regard to the substance of the matters raised rather than the description applied to them by the complainant.</w:t>
      </w:r>
    </w:p>
    <w:p w14:paraId="2411F087" w14:textId="77777777"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lastRenderedPageBreak/>
        <w:t>A complainant's decision to describe correspondence as a "formal complaint", "appeal" or "request for investigation" does not, of itself, determine the procedure that will be followed.</w:t>
      </w:r>
    </w:p>
    <w:p w14:paraId="531546A5" w14:textId="77777777" w:rsidR="00601BE2" w:rsidRPr="00945427" w:rsidRDefault="00601BE2" w:rsidP="004A6BAE">
      <w:pPr>
        <w:spacing w:before="100" w:beforeAutospacing="1" w:after="100" w:afterAutospacing="1" w:line="240" w:lineRule="auto"/>
        <w:rPr>
          <w:rFonts w:ascii="Arial" w:hAnsi="Arial" w:cs="Arial"/>
        </w:rPr>
      </w:pPr>
      <w:r w:rsidRPr="00945427">
        <w:rPr>
          <w:rFonts w:ascii="Arial" w:hAnsi="Arial" w:cs="Arial"/>
        </w:rPr>
        <w:t>The school will determine the appropriate procedure through which the matters raised should be considered.</w:t>
      </w:r>
    </w:p>
    <w:p w14:paraId="7C3D28A1" w14:textId="53AA9B51" w:rsidR="004A6BAE"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allocation of a matter to an appropriate procedure will not be used to prevent a complainant from pursuing an eligible complaint through the formal stages of this policy.</w:t>
      </w:r>
    </w:p>
    <w:p w14:paraId="514C997B" w14:textId="77777777" w:rsidR="004A6BAE" w:rsidRPr="00945427" w:rsidRDefault="004A6BAE" w:rsidP="004A6BAE">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4.1 Requests for Information, Explanation or Clarification</w:t>
      </w:r>
    </w:p>
    <w:p w14:paraId="02A8DA3B" w14:textId="77777777"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 request for information, explanation or clarification is not a complaint.</w:t>
      </w:r>
    </w:p>
    <w:p w14:paraId="22C8B50B" w14:textId="77777777"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Many enquiries arise because a parent or carer wishes to understand how or why a decision has been reached. Where the substance of the correspondence is a request for information, explanation or clarification, the matter will normally be managed through the school's usual communication processes.</w:t>
      </w:r>
    </w:p>
    <w:p w14:paraId="08D635E7" w14:textId="77777777"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Providing an explanation or clarification does not constitute the investigation of a complaint and does not prevent a complainant from subsequently pursuing a formal complaint where they remain dissatisfied.</w:t>
      </w:r>
    </w:p>
    <w:p w14:paraId="1CDE8D4D" w14:textId="77777777" w:rsidR="004A6BAE" w:rsidRPr="00945427" w:rsidRDefault="004A6BAE" w:rsidP="004A6BAE">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4.2 Concerns</w:t>
      </w:r>
    </w:p>
    <w:p w14:paraId="20DF8729" w14:textId="77777777"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 concern is an issue that can reasonably be resolved through discussion, clarification or informal action.</w:t>
      </w:r>
    </w:p>
    <w:p w14:paraId="3A50EE9C" w14:textId="77777777"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Concerns should normally be raised with the person or service most directly responsible for the matter so that they may be addressed promptly and at the earliest appropriate opportunity.</w:t>
      </w:r>
    </w:p>
    <w:p w14:paraId="4DDEB1C9" w14:textId="77777777"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Trust encourages concerns to be raised before they develop into formal complaints. Early discussion, clarification and constructive dialogue will often provide the quickest and most effective means of resolving concerns whilst maintaining positive relationships between families and schools.</w:t>
      </w:r>
    </w:p>
    <w:p w14:paraId="7357410F" w14:textId="77777777"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a concern cannot be resolved informally, the complainant may request that the matter be considered as a formal complaint.</w:t>
      </w:r>
    </w:p>
    <w:p w14:paraId="7567E2DE" w14:textId="77777777" w:rsidR="004A6BAE" w:rsidRPr="00945427" w:rsidRDefault="004A6BAE" w:rsidP="004A6BAE">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4.3 Matters Subject to Other Procedures</w:t>
      </w:r>
    </w:p>
    <w:p w14:paraId="2D7759C2" w14:textId="77777777"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Some matters are governed by separate statutory or Trust procedures.</w:t>
      </w:r>
    </w:p>
    <w:p w14:paraId="56BB2BBC" w14:textId="52E2707D"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Where the substance of the issues raised falls within another statutory or Trust procedure, </w:t>
      </w:r>
      <w:r w:rsidR="00601BE2" w:rsidRPr="00945427">
        <w:rPr>
          <w:rFonts w:ascii="Arial" w:eastAsia="Times New Roman" w:hAnsi="Arial" w:cs="Arial"/>
          <w:kern w:val="0"/>
          <w:lang w:eastAsia="en-GB"/>
          <w14:ligatures w14:val="none"/>
        </w:rPr>
        <w:t>school</w:t>
      </w:r>
      <w:r w:rsidRPr="00945427">
        <w:rPr>
          <w:rFonts w:ascii="Arial" w:eastAsia="Times New Roman" w:hAnsi="Arial" w:cs="Arial"/>
          <w:kern w:val="0"/>
          <w:lang w:eastAsia="en-GB"/>
          <w14:ligatures w14:val="none"/>
        </w:rPr>
        <w:t xml:space="preserve"> will normally direct the complainant to that procedure rather than consider the matter under this Complaints Policy.</w:t>
      </w:r>
    </w:p>
    <w:p w14:paraId="6589B757" w14:textId="77777777"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lastRenderedPageBreak/>
        <w:t>Where reasonably practicable, the complainant will be informed of the reasons for that decision and the procedure that applies.</w:t>
      </w:r>
    </w:p>
    <w:p w14:paraId="6F4B81F5" w14:textId="77777777" w:rsidR="004A6BAE" w:rsidRPr="00945427" w:rsidRDefault="004A6BAE" w:rsidP="004A6BAE">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4.4 Professional Judgement</w:t>
      </w:r>
    </w:p>
    <w:p w14:paraId="3EC58FC9" w14:textId="77777777"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Schools and the Trust exercise professional judgement every day in relation to teaching and learning, behaviour, attendance, curriculum, safeguarding, pastoral support, staffing and the organisation of school life.</w:t>
      </w:r>
    </w:p>
    <w:p w14:paraId="3C29EE8E" w14:textId="77777777"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 disagreement with the exercise of professional judgement does not, of itself, provide grounds for a complaint to be upheld.</w:t>
      </w:r>
    </w:p>
    <w:p w14:paraId="2FB1A3F0" w14:textId="77777777"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purpose of this policy is not to substitute the professional judgement of school leaders or the Trust with that of the complaints process. Rather, it is to consider whether decisions have been reached fairly, reasonably, lawfully and in accordance with relevant policies and procedures.</w:t>
      </w:r>
    </w:p>
    <w:p w14:paraId="4CEB0CAC" w14:textId="77777777"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concerns are raised regarding the exercise of professional judgement, consideration will normally be given to whether there is evidence that:</w:t>
      </w:r>
    </w:p>
    <w:p w14:paraId="7051FE32" w14:textId="777D8A87" w:rsidR="004A6BAE" w:rsidRPr="00945427" w:rsidRDefault="004A6BAE" w:rsidP="004A6BAE">
      <w:pPr>
        <w:numPr>
          <w:ilvl w:val="0"/>
          <w:numId w:val="34"/>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relevant policies or procedures were not followed</w:t>
      </w:r>
    </w:p>
    <w:p w14:paraId="1491AA98" w14:textId="2638651D" w:rsidR="004A6BAE" w:rsidRPr="00945427" w:rsidRDefault="004A6BAE" w:rsidP="004A6BAE">
      <w:pPr>
        <w:numPr>
          <w:ilvl w:val="0"/>
          <w:numId w:val="34"/>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decision-making process was procedurally unfair </w:t>
      </w:r>
    </w:p>
    <w:p w14:paraId="334A4862" w14:textId="7CCFB4DB" w:rsidR="004A6BAE" w:rsidRPr="00945427" w:rsidRDefault="004A6BAE" w:rsidP="004A6BAE">
      <w:pPr>
        <w:numPr>
          <w:ilvl w:val="0"/>
          <w:numId w:val="34"/>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decision was unreasonable in the circumstances</w:t>
      </w:r>
    </w:p>
    <w:p w14:paraId="43C7B629" w14:textId="649081B3" w:rsidR="004A6BAE" w:rsidRPr="00945427" w:rsidRDefault="004A6BAE" w:rsidP="004A6BAE">
      <w:pPr>
        <w:numPr>
          <w:ilvl w:val="0"/>
          <w:numId w:val="34"/>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there was maladministration</w:t>
      </w:r>
    </w:p>
    <w:p w14:paraId="5FA42593" w14:textId="77777777" w:rsidR="004A6BAE" w:rsidRPr="00945427" w:rsidRDefault="004A6BAE" w:rsidP="004A6BAE">
      <w:pPr>
        <w:numPr>
          <w:ilvl w:val="0"/>
          <w:numId w:val="34"/>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there was a failure to comply with a legal or statutory duty. </w:t>
      </w:r>
    </w:p>
    <w:p w14:paraId="37425AB6" w14:textId="663AB85C" w:rsidR="004A6BAE"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Where the issue amounts solely to disagreement with a professional decision, the </w:t>
      </w:r>
      <w:r w:rsidR="00601BE2" w:rsidRPr="00945427">
        <w:rPr>
          <w:rFonts w:ascii="Arial" w:eastAsia="Times New Roman" w:hAnsi="Arial" w:cs="Arial"/>
          <w:kern w:val="0"/>
          <w:lang w:eastAsia="en-GB"/>
          <w14:ligatures w14:val="none"/>
        </w:rPr>
        <w:t xml:space="preserve">school </w:t>
      </w:r>
      <w:r w:rsidRPr="00945427">
        <w:rPr>
          <w:rFonts w:ascii="Arial" w:eastAsia="Times New Roman" w:hAnsi="Arial" w:cs="Arial"/>
          <w:kern w:val="0"/>
          <w:lang w:eastAsia="en-GB"/>
          <w14:ligatures w14:val="none"/>
        </w:rPr>
        <w:t>may provide an explanation of the decision and the reasons for it without commencing a formal complaint investigation.</w:t>
      </w:r>
    </w:p>
    <w:p w14:paraId="23C7ACC0" w14:textId="224859C4" w:rsidR="004A7148" w:rsidRPr="004A7148" w:rsidRDefault="004A7148" w:rsidP="004A6BAE">
      <w:pPr>
        <w:spacing w:before="100" w:beforeAutospacing="1" w:after="100" w:afterAutospacing="1" w:line="240" w:lineRule="auto"/>
        <w:rPr>
          <w:rFonts w:ascii="Arial" w:eastAsia="Times New Roman" w:hAnsi="Arial" w:cs="Arial"/>
          <w:kern w:val="0"/>
          <w:lang w:eastAsia="en-GB"/>
          <w14:ligatures w14:val="none"/>
        </w:rPr>
      </w:pPr>
      <w:r w:rsidRPr="004A7148">
        <w:rPr>
          <w:rFonts w:ascii="Arial" w:hAnsi="Arial" w:cs="Arial"/>
        </w:rPr>
        <w:t xml:space="preserve">The complaints procedure is not intended to provide a mechanism for parents or carers to determine or substitute the professional or operational decisions of the Trust or its schools. Decisions relating to the curriculum, teaching methods, behaviour management, pastoral organisation, staffing, timetabling, educational visits, rewards, sanctions, grouping of pupils and the </w:t>
      </w:r>
      <w:proofErr w:type="gramStart"/>
      <w:r w:rsidRPr="004A7148">
        <w:rPr>
          <w:rFonts w:ascii="Arial" w:hAnsi="Arial" w:cs="Arial"/>
        </w:rPr>
        <w:t>day to day</w:t>
      </w:r>
      <w:proofErr w:type="gramEnd"/>
      <w:r w:rsidRPr="004A7148">
        <w:rPr>
          <w:rFonts w:ascii="Arial" w:hAnsi="Arial" w:cs="Arial"/>
        </w:rPr>
        <w:t xml:space="preserve"> operation of the school remain matters for the professional judgement of school leaders and staff, provided those decisions have been taken lawfully, fairly and in accordance with relevant policies and statutory requirements.</w:t>
      </w:r>
    </w:p>
    <w:p w14:paraId="079EB796" w14:textId="77777777" w:rsidR="004A6BAE" w:rsidRPr="00945427" w:rsidRDefault="004A6BAE" w:rsidP="004A6BAE">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4.5 Formal Complaints</w:t>
      </w:r>
    </w:p>
    <w:p w14:paraId="3EF26FF5" w14:textId="77777777" w:rsidR="007A533F" w:rsidRPr="007A533F" w:rsidRDefault="007A533F" w:rsidP="004A6BAE">
      <w:pPr>
        <w:spacing w:before="100" w:beforeAutospacing="1" w:after="100" w:afterAutospacing="1" w:line="240" w:lineRule="auto"/>
        <w:rPr>
          <w:rFonts w:ascii="Arial" w:hAnsi="Arial" w:cs="Arial"/>
        </w:rPr>
      </w:pPr>
      <w:r w:rsidRPr="007A533F">
        <w:rPr>
          <w:rFonts w:ascii="Arial" w:hAnsi="Arial" w:cs="Arial"/>
        </w:rPr>
        <w:t xml:space="preserve">Before commencing a formal investigation, the school will seek to ensure that the matters complained </w:t>
      </w:r>
      <w:proofErr w:type="gramStart"/>
      <w:r w:rsidRPr="007A533F">
        <w:rPr>
          <w:rFonts w:ascii="Arial" w:hAnsi="Arial" w:cs="Arial"/>
        </w:rPr>
        <w:t>of</w:t>
      </w:r>
      <w:proofErr w:type="gramEnd"/>
      <w:r w:rsidRPr="007A533F">
        <w:rPr>
          <w:rFonts w:ascii="Arial" w:hAnsi="Arial" w:cs="Arial"/>
        </w:rPr>
        <w:t xml:space="preserve"> and the outcome sought by the complainant are clearly understood. This enables the school to consider whether the issues can be resolved without the need for a formal investigation and ensures that any investigation is directed towards the matters that are genuinely in dispute.</w:t>
      </w:r>
    </w:p>
    <w:p w14:paraId="6082ADB9" w14:textId="64E1A136"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 formal complaint should identify:</w:t>
      </w:r>
    </w:p>
    <w:p w14:paraId="104F7617" w14:textId="4E390764" w:rsidR="004A6BAE" w:rsidRPr="00945427" w:rsidRDefault="004A6BAE" w:rsidP="004A6BAE">
      <w:pPr>
        <w:numPr>
          <w:ilvl w:val="0"/>
          <w:numId w:val="35"/>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matters giving rise to the complaint</w:t>
      </w:r>
    </w:p>
    <w:p w14:paraId="537208B3" w14:textId="434B06F8" w:rsidR="004A6BAE" w:rsidRPr="00945427" w:rsidRDefault="004A6BAE" w:rsidP="004A6BAE">
      <w:pPr>
        <w:numPr>
          <w:ilvl w:val="0"/>
          <w:numId w:val="35"/>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lastRenderedPageBreak/>
        <w:t>the outcome sought</w:t>
      </w:r>
    </w:p>
    <w:p w14:paraId="58C4ABA5" w14:textId="77777777" w:rsidR="004A6BAE" w:rsidRDefault="004A6BAE" w:rsidP="004A6BAE">
      <w:pPr>
        <w:numPr>
          <w:ilvl w:val="0"/>
          <w:numId w:val="35"/>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why the complainant believes that the Trust or school has acted unfairly, unreasonably, improperly, unlawfully or contrary to its policies or procedures. </w:t>
      </w:r>
    </w:p>
    <w:p w14:paraId="2F26324F" w14:textId="35D9C28B" w:rsidR="00A949EE" w:rsidRPr="00A949EE" w:rsidRDefault="00A949EE" w:rsidP="00A949EE">
      <w:pPr>
        <w:spacing w:before="100" w:beforeAutospacing="1" w:after="100" w:afterAutospacing="1" w:line="240" w:lineRule="auto"/>
        <w:rPr>
          <w:rFonts w:ascii="Arial" w:eastAsia="Times New Roman" w:hAnsi="Arial" w:cs="Arial"/>
          <w:kern w:val="0"/>
          <w:lang w:eastAsia="en-GB"/>
          <w14:ligatures w14:val="none"/>
        </w:rPr>
      </w:pPr>
      <w:r w:rsidRPr="00A949EE">
        <w:rPr>
          <w:rFonts w:ascii="Arial" w:hAnsi="Arial" w:cs="Arial"/>
        </w:rPr>
        <w:t>A complaint form is provided at Appendix 1 to assist complainants in setting out their complaint clearly, including the matters complained of and the outcome sought. Use of the form is encouraged but is not mandatory.</w:t>
      </w:r>
    </w:p>
    <w:p w14:paraId="0BF9B302" w14:textId="4ABE927B" w:rsidR="004A6BAE" w:rsidRPr="00EA195B" w:rsidRDefault="004A6BAE" w:rsidP="004A6BAE">
      <w:pPr>
        <w:spacing w:before="100" w:beforeAutospacing="1" w:after="100" w:afterAutospacing="1" w:line="240" w:lineRule="auto"/>
        <w:rPr>
          <w:rFonts w:ascii="Arial" w:eastAsia="Times New Roman" w:hAnsi="Arial" w:cs="Arial"/>
          <w:color w:val="EE0000"/>
          <w:kern w:val="0"/>
          <w:lang w:eastAsia="en-GB"/>
          <w14:ligatures w14:val="none"/>
        </w:rPr>
      </w:pPr>
      <w:r w:rsidRPr="00945427">
        <w:rPr>
          <w:rFonts w:ascii="Arial" w:eastAsia="Times New Roman" w:hAnsi="Arial" w:cs="Arial"/>
          <w:kern w:val="0"/>
          <w:lang w:eastAsia="en-GB"/>
          <w14:ligatures w14:val="none"/>
        </w:rPr>
        <w:t xml:space="preserve">Formal complaints should normally be submitted in writing. Where a complainant is unable to do so because of disability, communication needs or another sufficient reason, the </w:t>
      </w:r>
      <w:r w:rsidR="00700060">
        <w:rPr>
          <w:rFonts w:ascii="Arial" w:eastAsia="Times New Roman" w:hAnsi="Arial" w:cs="Arial"/>
          <w:kern w:val="0"/>
          <w:lang w:eastAsia="en-GB"/>
          <w14:ligatures w14:val="none"/>
        </w:rPr>
        <w:t>school</w:t>
      </w:r>
      <w:r w:rsidRPr="00945427">
        <w:rPr>
          <w:rFonts w:ascii="Arial" w:eastAsia="Times New Roman" w:hAnsi="Arial" w:cs="Arial"/>
          <w:kern w:val="0"/>
          <w:lang w:eastAsia="en-GB"/>
          <w14:ligatures w14:val="none"/>
        </w:rPr>
        <w:t xml:space="preserve"> will provide reasonable assistance or make an appropriate adjustment.</w:t>
      </w:r>
      <w:r w:rsidR="005A17DB">
        <w:rPr>
          <w:rFonts w:ascii="Arial" w:eastAsia="Times New Roman" w:hAnsi="Arial" w:cs="Arial"/>
          <w:kern w:val="0"/>
          <w:lang w:eastAsia="en-GB"/>
          <w14:ligatures w14:val="none"/>
        </w:rPr>
        <w:t xml:space="preserve"> </w:t>
      </w:r>
    </w:p>
    <w:p w14:paraId="055513F2" w14:textId="53C0EE64"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w:t>
      </w:r>
      <w:r w:rsidR="00601BE2" w:rsidRPr="00945427">
        <w:rPr>
          <w:rFonts w:ascii="Arial" w:eastAsia="Times New Roman" w:hAnsi="Arial" w:cs="Arial"/>
          <w:kern w:val="0"/>
          <w:lang w:eastAsia="en-GB"/>
          <w14:ligatures w14:val="none"/>
        </w:rPr>
        <w:t>school</w:t>
      </w:r>
      <w:r w:rsidRPr="00945427">
        <w:rPr>
          <w:rFonts w:ascii="Arial" w:eastAsia="Times New Roman" w:hAnsi="Arial" w:cs="Arial"/>
          <w:kern w:val="0"/>
          <w:lang w:eastAsia="en-GB"/>
          <w14:ligatures w14:val="none"/>
        </w:rPr>
        <w:t xml:space="preserve"> may seek clarification of the matters raised before commencing a formal investigation </w:t>
      </w:r>
      <w:proofErr w:type="gramStart"/>
      <w:r w:rsidRPr="00945427">
        <w:rPr>
          <w:rFonts w:ascii="Arial" w:eastAsia="Times New Roman" w:hAnsi="Arial" w:cs="Arial"/>
          <w:kern w:val="0"/>
          <w:lang w:eastAsia="en-GB"/>
          <w14:ligatures w14:val="none"/>
        </w:rPr>
        <w:t>in order to</w:t>
      </w:r>
      <w:proofErr w:type="gramEnd"/>
      <w:r w:rsidRPr="00945427">
        <w:rPr>
          <w:rFonts w:ascii="Arial" w:eastAsia="Times New Roman" w:hAnsi="Arial" w:cs="Arial"/>
          <w:kern w:val="0"/>
          <w:lang w:eastAsia="en-GB"/>
          <w14:ligatures w14:val="none"/>
        </w:rPr>
        <w:t xml:space="preserve"> identify the issues to be investigated and the outcome sought. A complaint will not be rejected solely because it has not been submitted on a particular form or because the complainant has difficulty expressing it in writing.</w:t>
      </w:r>
    </w:p>
    <w:p w14:paraId="2BEAD194" w14:textId="77777777" w:rsidR="004A6BAE" w:rsidRPr="00945427" w:rsidRDefault="004A6BAE" w:rsidP="004A6BAE">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a formal complaint is accepted under this policy, it will proceed to investigation in accordance with Section 5.</w:t>
      </w:r>
    </w:p>
    <w:p w14:paraId="7DBC9E2D" w14:textId="77777777" w:rsidR="000336D8" w:rsidRPr="00945427" w:rsidRDefault="000336D8" w:rsidP="000336D8">
      <w:pPr>
        <w:spacing w:before="100" w:beforeAutospacing="1" w:after="100" w:afterAutospacing="1" w:line="240" w:lineRule="auto"/>
        <w:outlineLvl w:val="0"/>
        <w:rPr>
          <w:rFonts w:ascii="Arial" w:eastAsia="Times New Roman" w:hAnsi="Arial" w:cs="Arial"/>
          <w:b/>
          <w:bCs/>
          <w:kern w:val="36"/>
          <w:lang w:eastAsia="en-GB"/>
          <w14:ligatures w14:val="none"/>
        </w:rPr>
      </w:pPr>
      <w:r w:rsidRPr="00945427">
        <w:rPr>
          <w:rFonts w:ascii="Arial" w:eastAsia="Times New Roman" w:hAnsi="Arial" w:cs="Arial"/>
          <w:b/>
          <w:bCs/>
          <w:kern w:val="36"/>
          <w:lang w:eastAsia="en-GB"/>
          <w14:ligatures w14:val="none"/>
        </w:rPr>
        <w:t>5. Formal Investigation</w:t>
      </w:r>
    </w:p>
    <w:p w14:paraId="480D115E" w14:textId="5CDE27E2" w:rsidR="000336D8" w:rsidRPr="00892892" w:rsidRDefault="000336D8" w:rsidP="000336D8">
      <w:pPr>
        <w:spacing w:before="100" w:beforeAutospacing="1" w:after="100" w:afterAutospacing="1" w:line="240" w:lineRule="auto"/>
        <w:rPr>
          <w:rFonts w:ascii="Arial" w:eastAsia="Times New Roman" w:hAnsi="Arial" w:cs="Arial"/>
          <w:color w:val="EE0000"/>
          <w:kern w:val="0"/>
          <w:lang w:eastAsia="en-GB"/>
          <w14:ligatures w14:val="none"/>
        </w:rPr>
      </w:pPr>
      <w:r w:rsidRPr="00945427">
        <w:rPr>
          <w:rFonts w:ascii="Arial" w:eastAsia="Times New Roman" w:hAnsi="Arial" w:cs="Arial"/>
          <w:kern w:val="0"/>
          <w:lang w:eastAsia="en-GB"/>
          <w14:ligatures w14:val="none"/>
        </w:rPr>
        <w:t>Where the school determines that a matter should proceed as a formal complaint, whether following the consideration of a concern or because the nature of the issues raised warrants formal investigation from the outset, the complaint will be investigated fairly, objectively and proportionately.</w:t>
      </w:r>
      <w:r w:rsidR="00BE18AC">
        <w:rPr>
          <w:rFonts w:ascii="Arial" w:eastAsia="Times New Roman" w:hAnsi="Arial" w:cs="Arial"/>
          <w:kern w:val="0"/>
          <w:lang w:eastAsia="en-GB"/>
          <w14:ligatures w14:val="none"/>
        </w:rPr>
        <w:t xml:space="preserve"> </w:t>
      </w:r>
    </w:p>
    <w:p w14:paraId="38602814"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purpose of a formal investigation is to establish the relevant facts, consider the issues raised by the complainant and determine whether the school has acted fairly, reasonably, lawfully and in accordance with its policies and procedures.</w:t>
      </w:r>
    </w:p>
    <w:p w14:paraId="5BEE5471"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investigation will not ordinarily reconsider the merits of a professional decision simply because the complainant disagrees with it. Rather, it will consider whether the decision-making process was fair, reasonable and consistent with the school's legal and procedural responsibilities.</w:t>
      </w:r>
    </w:p>
    <w:p w14:paraId="612A5056" w14:textId="77777777" w:rsidR="000336D8" w:rsidRPr="00945427" w:rsidRDefault="000336D8" w:rsidP="000336D8">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5.1 Responsibility for the Investigation</w:t>
      </w:r>
    </w:p>
    <w:p w14:paraId="2F58D28D"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Formal complaints relating to the day-to-day operation of a school will normally be investigated by the Headteacher or by another suitably senior member of staff appointed by the Headteacher who has had no prior involvement in the matters under consideration.</w:t>
      </w:r>
    </w:p>
    <w:p w14:paraId="7D9246DB"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the complaint concerns the Headteacher, the investigation will normally be undertaken by the Chief Executive Officer or another suitably experienced person appointed by the Trust.</w:t>
      </w:r>
    </w:p>
    <w:p w14:paraId="6FB54561" w14:textId="4849DA58" w:rsidR="000336D8" w:rsidRPr="00A949EE" w:rsidRDefault="00A949EE" w:rsidP="000336D8">
      <w:pPr>
        <w:spacing w:before="100" w:beforeAutospacing="1" w:after="100" w:afterAutospacing="1" w:line="240" w:lineRule="auto"/>
        <w:rPr>
          <w:rFonts w:ascii="Arial" w:eastAsia="Times New Roman" w:hAnsi="Arial" w:cs="Arial"/>
          <w:color w:val="EE0000"/>
          <w:kern w:val="0"/>
          <w:lang w:eastAsia="en-GB"/>
          <w14:ligatures w14:val="none"/>
        </w:rPr>
      </w:pPr>
      <w:r w:rsidRPr="00A949EE">
        <w:rPr>
          <w:rFonts w:ascii="Arial" w:hAnsi="Arial" w:cs="Arial"/>
        </w:rPr>
        <w:t xml:space="preserve">Where the complaint concerns an individual Local Governor, the Chair of the Local Governing Body, in consultation with the Trust Governance Professional, will </w:t>
      </w:r>
      <w:r w:rsidRPr="00A949EE">
        <w:rPr>
          <w:rFonts w:ascii="Arial" w:hAnsi="Arial" w:cs="Arial"/>
        </w:rPr>
        <w:lastRenderedPageBreak/>
        <w:t>normally determine the most appropriate arrangements for investigating the complaint, having regard to the nature of the issues raised and the need to ensure fairness and impartiality. The Trust may appoint a suitably experienced person from outside the Local Governing Body to undertake the investigation where this is considered appropriate.</w:t>
      </w:r>
    </w:p>
    <w:p w14:paraId="183383F7" w14:textId="77FA05F5" w:rsidR="000336D8" w:rsidRDefault="000336D8" w:rsidP="000336D8">
      <w:pPr>
        <w:spacing w:before="100" w:beforeAutospacing="1" w:after="100" w:afterAutospacing="1" w:line="240" w:lineRule="auto"/>
        <w:rPr>
          <w:rFonts w:ascii="Arial" w:eastAsia="Times New Roman" w:hAnsi="Arial" w:cs="Arial"/>
          <w:color w:val="EE0000"/>
          <w:kern w:val="0"/>
          <w:lang w:eastAsia="en-GB"/>
          <w14:ligatures w14:val="none"/>
        </w:rPr>
      </w:pPr>
      <w:r w:rsidRPr="00945427">
        <w:rPr>
          <w:rFonts w:ascii="Arial" w:eastAsia="Times New Roman" w:hAnsi="Arial" w:cs="Arial"/>
          <w:kern w:val="0"/>
          <w:lang w:eastAsia="en-GB"/>
          <w14:ligatures w14:val="none"/>
        </w:rPr>
        <w:t>Complaints concerning the Chair of the Local Governing Body, the Local Governing Body collectively, the Chief Executive Officer, the Board of Directors or the Trust itself will be managed by the Trust in accordance with the arrangements set out elsewhere in this policy.</w:t>
      </w:r>
      <w:r w:rsidR="00F721BB">
        <w:rPr>
          <w:rFonts w:ascii="Arial" w:eastAsia="Times New Roman" w:hAnsi="Arial" w:cs="Arial"/>
          <w:kern w:val="0"/>
          <w:lang w:eastAsia="en-GB"/>
          <w14:ligatures w14:val="none"/>
        </w:rPr>
        <w:t xml:space="preserve"> </w:t>
      </w:r>
    </w:p>
    <w:p w14:paraId="624CFF6A" w14:textId="686FCF60" w:rsidR="00A949EE" w:rsidRPr="00A949EE" w:rsidRDefault="00A949EE" w:rsidP="000336D8">
      <w:pPr>
        <w:spacing w:before="100" w:beforeAutospacing="1" w:after="100" w:afterAutospacing="1" w:line="240" w:lineRule="auto"/>
        <w:rPr>
          <w:rFonts w:ascii="Arial" w:eastAsia="Times New Roman" w:hAnsi="Arial" w:cs="Arial"/>
          <w:color w:val="EE0000"/>
          <w:kern w:val="0"/>
          <w:lang w:eastAsia="en-GB"/>
          <w14:ligatures w14:val="none"/>
        </w:rPr>
      </w:pPr>
      <w:r w:rsidRPr="00A949EE">
        <w:rPr>
          <w:rFonts w:ascii="Arial" w:hAnsi="Arial" w:cs="Arial"/>
        </w:rPr>
        <w:t>The Trust Governance Professional will normally coordinate the administration of complaints managed at Trust level, including correspondence, records and timescales, and will provide procedural advice as required. Responsibility for investigating and determining the complaint will remain with the person or body appointed in accordance with this policy.</w:t>
      </w:r>
    </w:p>
    <w:p w14:paraId="0B5A5999"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Trust may vary these arrangements where necessary to ensure that a complaint is investigated independently, fairly and by an appropriately experienced person.</w:t>
      </w:r>
    </w:p>
    <w:p w14:paraId="242C0545" w14:textId="77777777" w:rsidR="000336D8" w:rsidRPr="00945427" w:rsidRDefault="000336D8" w:rsidP="000336D8">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5.2 Scope of the Investigation</w:t>
      </w:r>
    </w:p>
    <w:p w14:paraId="2E8614DC" w14:textId="68BF5FFD" w:rsidR="00A64496" w:rsidRPr="00B770B7" w:rsidRDefault="00A64496" w:rsidP="000336D8">
      <w:pPr>
        <w:spacing w:before="100" w:beforeAutospacing="1" w:after="100" w:afterAutospacing="1" w:line="240" w:lineRule="auto"/>
        <w:rPr>
          <w:rFonts w:ascii="Arial" w:hAnsi="Arial" w:cs="Arial"/>
          <w:color w:val="EE0000"/>
        </w:rPr>
      </w:pPr>
      <w:r w:rsidRPr="00A64496">
        <w:rPr>
          <w:rFonts w:ascii="Arial" w:hAnsi="Arial" w:cs="Arial"/>
        </w:rPr>
        <w:t xml:space="preserve">At the outset of the investigation, the school will identify the matters to be </w:t>
      </w:r>
      <w:proofErr w:type="gramStart"/>
      <w:r w:rsidRPr="00A64496">
        <w:rPr>
          <w:rFonts w:ascii="Arial" w:hAnsi="Arial" w:cs="Arial"/>
        </w:rPr>
        <w:t>investigated</w:t>
      </w:r>
      <w:proofErr w:type="gramEnd"/>
      <w:r w:rsidRPr="00A64496">
        <w:rPr>
          <w:rFonts w:ascii="Arial" w:hAnsi="Arial" w:cs="Arial"/>
        </w:rPr>
        <w:t xml:space="preserve"> and the outcome sought by the complainant. Where appropriate, the school may seek to resolve the complaint before completing a full investigation if a proportionate and mutually acceptable resolution can be achieved.</w:t>
      </w:r>
      <w:r w:rsidR="0087414D">
        <w:rPr>
          <w:rFonts w:ascii="Arial" w:hAnsi="Arial" w:cs="Arial"/>
        </w:rPr>
        <w:t xml:space="preserve"> </w:t>
      </w:r>
    </w:p>
    <w:p w14:paraId="0308C976" w14:textId="08A49F76"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investigation will normally be confined to those issues identified at the commencement of the complaint.</w:t>
      </w:r>
    </w:p>
    <w:p w14:paraId="03255B0F"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additional matters are raised after the investigation has begun, the school may determine that they should:</w:t>
      </w:r>
    </w:p>
    <w:p w14:paraId="4B2301DA" w14:textId="77777777" w:rsidR="000336D8" w:rsidRPr="00945427" w:rsidRDefault="000336D8" w:rsidP="000336D8">
      <w:pPr>
        <w:numPr>
          <w:ilvl w:val="0"/>
          <w:numId w:val="36"/>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be incorporated within the existing investigation where this is reasonable and proportionate; or </w:t>
      </w:r>
    </w:p>
    <w:p w14:paraId="190AE9E6" w14:textId="77777777" w:rsidR="000336D8" w:rsidRPr="00945427" w:rsidRDefault="000336D8" w:rsidP="000336D8">
      <w:pPr>
        <w:numPr>
          <w:ilvl w:val="0"/>
          <w:numId w:val="36"/>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be considered separately under this or another appropriate procedure. </w:t>
      </w:r>
    </w:p>
    <w:p w14:paraId="52BBE95B"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complainant will be informed of that decision.</w:t>
      </w:r>
    </w:p>
    <w:p w14:paraId="0DF428DF" w14:textId="77777777" w:rsidR="000336D8" w:rsidRPr="00945427" w:rsidRDefault="000336D8" w:rsidP="000336D8">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5.3 Conduct of the Investigation</w:t>
      </w:r>
    </w:p>
    <w:p w14:paraId="6AD09A32"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investigator will determine the most appropriate method of investigating the complaint, having regard to its nature, complexity and the issues to be determined.</w:t>
      </w:r>
    </w:p>
    <w:p w14:paraId="5FB8704A"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investigation may include:</w:t>
      </w:r>
    </w:p>
    <w:p w14:paraId="41B8B81A" w14:textId="77777777" w:rsidR="000336D8" w:rsidRPr="00945427" w:rsidRDefault="000336D8" w:rsidP="000336D8">
      <w:pPr>
        <w:numPr>
          <w:ilvl w:val="0"/>
          <w:numId w:val="37"/>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reviewing the complaint and any supporting information; </w:t>
      </w:r>
    </w:p>
    <w:p w14:paraId="667B8287" w14:textId="77777777" w:rsidR="000336D8" w:rsidRPr="00945427" w:rsidRDefault="000336D8" w:rsidP="000336D8">
      <w:pPr>
        <w:numPr>
          <w:ilvl w:val="0"/>
          <w:numId w:val="37"/>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examining relevant records, policies and documentation; </w:t>
      </w:r>
    </w:p>
    <w:p w14:paraId="2B4B6104" w14:textId="77777777" w:rsidR="000336D8" w:rsidRPr="00945427" w:rsidRDefault="000336D8" w:rsidP="000336D8">
      <w:pPr>
        <w:numPr>
          <w:ilvl w:val="0"/>
          <w:numId w:val="37"/>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seeking further information or clarification from the complainant; </w:t>
      </w:r>
    </w:p>
    <w:p w14:paraId="05D5A67B" w14:textId="77777777" w:rsidR="000336D8" w:rsidRPr="00945427" w:rsidRDefault="000336D8" w:rsidP="000336D8">
      <w:pPr>
        <w:numPr>
          <w:ilvl w:val="0"/>
          <w:numId w:val="37"/>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meeting or corresponding with those involved; </w:t>
      </w:r>
    </w:p>
    <w:p w14:paraId="70606FDB" w14:textId="77777777" w:rsidR="000336D8" w:rsidRPr="00945427" w:rsidRDefault="000336D8" w:rsidP="000336D8">
      <w:pPr>
        <w:numPr>
          <w:ilvl w:val="0"/>
          <w:numId w:val="37"/>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lastRenderedPageBreak/>
        <w:t xml:space="preserve">obtaining written or verbal accounts from relevant individuals; and </w:t>
      </w:r>
    </w:p>
    <w:p w14:paraId="3EB02716" w14:textId="77777777" w:rsidR="000336D8" w:rsidRPr="00945427" w:rsidRDefault="000336D8" w:rsidP="000336D8">
      <w:pPr>
        <w:numPr>
          <w:ilvl w:val="0"/>
          <w:numId w:val="37"/>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considering any other evidence reasonably required to determine the complaint. </w:t>
      </w:r>
    </w:p>
    <w:p w14:paraId="06D83AA8"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extent of the investigation will be proportionate to the matters under consideration. Not every complaint will require every investigative step.</w:t>
      </w:r>
    </w:p>
    <w:p w14:paraId="304EF355"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investigator will consider all relevant evidence before reaching findings and may attach such weight to the evidence as is considered appropriate, taking account of its relevance, reliability and credibility.</w:t>
      </w:r>
    </w:p>
    <w:p w14:paraId="5FD9D579"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evidence is conflicting, findings will be reached on the balance of probabilities.</w:t>
      </w:r>
    </w:p>
    <w:p w14:paraId="42DF7BBE" w14:textId="77777777" w:rsidR="000336D8" w:rsidRPr="00945427" w:rsidRDefault="000336D8" w:rsidP="000336D8">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5.4 Timescales</w:t>
      </w:r>
    </w:p>
    <w:p w14:paraId="129AFA5F"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school will seek to conclude formal complaints as promptly as reasonably practicable and will normally provide a written outcome within 20 Working Days of acknowledging the complaint.</w:t>
      </w:r>
    </w:p>
    <w:p w14:paraId="5E83D9E3"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this is not reasonably practicable because of the complexity of the complaint, the availability of key individuals, school closure periods or other exceptional circumstances, the complainant will be informed before the expiry of the twenty Working Day period.</w:t>
      </w:r>
    </w:p>
    <w:p w14:paraId="034ACF55"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update will explain:</w:t>
      </w:r>
    </w:p>
    <w:p w14:paraId="680098A3" w14:textId="77777777" w:rsidR="000336D8" w:rsidRPr="00945427" w:rsidRDefault="000336D8" w:rsidP="000336D8">
      <w:pPr>
        <w:numPr>
          <w:ilvl w:val="0"/>
          <w:numId w:val="38"/>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reasons for the delay; </w:t>
      </w:r>
    </w:p>
    <w:p w14:paraId="79EC9E39" w14:textId="77777777" w:rsidR="000336D8" w:rsidRPr="00945427" w:rsidRDefault="000336D8" w:rsidP="000336D8">
      <w:pPr>
        <w:numPr>
          <w:ilvl w:val="0"/>
          <w:numId w:val="38"/>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progress made to date; and </w:t>
      </w:r>
    </w:p>
    <w:p w14:paraId="057EEEF7" w14:textId="77777777" w:rsidR="000336D8" w:rsidRPr="00945427" w:rsidRDefault="000336D8" w:rsidP="000336D8">
      <w:pPr>
        <w:numPr>
          <w:ilvl w:val="0"/>
          <w:numId w:val="38"/>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revised anticipated timescale for concluding the investigation. </w:t>
      </w:r>
    </w:p>
    <w:p w14:paraId="71A22FC0"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further delay becomes unavoidable, the complainant will receive further progress updates at appropriate intervals.</w:t>
      </w:r>
    </w:p>
    <w:p w14:paraId="760ED787"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Failure to meet the published timescales will not, of itself, invalidate the complaints process, provided the school has acted reasonably and kept the complainant informed of progress.</w:t>
      </w:r>
    </w:p>
    <w:p w14:paraId="326F3CC5" w14:textId="77777777" w:rsidR="000336D8" w:rsidRPr="00945427" w:rsidRDefault="000336D8" w:rsidP="000336D8">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5.5 Outcome</w:t>
      </w:r>
    </w:p>
    <w:p w14:paraId="707B2C9A"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Following completion of the investigation, the complainant will receive a written outcome.</w:t>
      </w:r>
    </w:p>
    <w:p w14:paraId="406B0462"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outcome will normally include:</w:t>
      </w:r>
    </w:p>
    <w:p w14:paraId="649407EE" w14:textId="77777777" w:rsidR="000336D8" w:rsidRPr="00945427" w:rsidRDefault="000336D8" w:rsidP="000336D8">
      <w:pPr>
        <w:numPr>
          <w:ilvl w:val="0"/>
          <w:numId w:val="39"/>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issues investigated; </w:t>
      </w:r>
    </w:p>
    <w:p w14:paraId="1E01179F" w14:textId="77777777" w:rsidR="000336D8" w:rsidRPr="00945427" w:rsidRDefault="000336D8" w:rsidP="000336D8">
      <w:pPr>
        <w:numPr>
          <w:ilvl w:val="0"/>
          <w:numId w:val="39"/>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findings reached; </w:t>
      </w:r>
    </w:p>
    <w:p w14:paraId="2AF3E04A" w14:textId="77777777" w:rsidR="000336D8" w:rsidRPr="00945427" w:rsidRDefault="000336D8" w:rsidP="000336D8">
      <w:pPr>
        <w:numPr>
          <w:ilvl w:val="0"/>
          <w:numId w:val="39"/>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reasons for those findings; </w:t>
      </w:r>
    </w:p>
    <w:p w14:paraId="68F05331" w14:textId="77777777" w:rsidR="000336D8" w:rsidRPr="00945427" w:rsidRDefault="000336D8" w:rsidP="000336D8">
      <w:pPr>
        <w:numPr>
          <w:ilvl w:val="0"/>
          <w:numId w:val="39"/>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whether the complaint is upheld, upheld in part or not upheld; </w:t>
      </w:r>
    </w:p>
    <w:p w14:paraId="66B4769C" w14:textId="77777777" w:rsidR="000336D8" w:rsidRPr="00945427" w:rsidRDefault="000336D8" w:rsidP="000336D8">
      <w:pPr>
        <w:numPr>
          <w:ilvl w:val="0"/>
          <w:numId w:val="39"/>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any action taken, or proposed, where appropriate; and </w:t>
      </w:r>
    </w:p>
    <w:p w14:paraId="34372985" w14:textId="77777777" w:rsidR="000336D8" w:rsidRPr="00945427" w:rsidRDefault="000336D8" w:rsidP="000336D8">
      <w:pPr>
        <w:numPr>
          <w:ilvl w:val="0"/>
          <w:numId w:val="39"/>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lastRenderedPageBreak/>
        <w:t xml:space="preserve">details of the complainant's right to request that the complaint be reviewed by a Local Governing Body Complaints Panel if they remain dissatisfied. </w:t>
      </w:r>
    </w:p>
    <w:p w14:paraId="4340ADE8"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a complaint is upheld, or upheld in part, the outcome will explain any remedy or corrective action the school considers appropriate. This may include an explanation, an apology, the correction of an error, reconsideration of a decision, a review of policy or practice, staff guidance or training, or another proportionate response.</w:t>
      </w:r>
    </w:p>
    <w:p w14:paraId="235C67E9"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school will not normally disclose confidential information relating to individual pupils, members of staff or third parties, nor information arising from disciplinary, safeguarding or employment processes where disclosure would be inappropriate or unlawful.</w:t>
      </w:r>
    </w:p>
    <w:p w14:paraId="2B0B2C30" w14:textId="77777777" w:rsidR="000336D8" w:rsidRPr="00945427" w:rsidRDefault="000336D8" w:rsidP="000336D8">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5.6 Learning and Improvement</w:t>
      </w:r>
    </w:p>
    <w:p w14:paraId="66AAFF68"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Trust and its schools are committed to learning from concerns and complaints.</w:t>
      </w:r>
    </w:p>
    <w:p w14:paraId="49152E0B"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a complaint identifies opportunities to improve policies, procedures or practice, consideration will be given to what action is appropriate.</w:t>
      </w:r>
    </w:p>
    <w:p w14:paraId="4C94401A" w14:textId="77777777" w:rsidR="000336D8" w:rsidRPr="00945427" w:rsidRDefault="000336D8"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 complaint being upheld does not necessarily indicate misconduct or negligence. Equally, a complaint that is not upheld may nevertheless identify opportunities for learning, reflection or service improvement.</w:t>
      </w:r>
    </w:p>
    <w:p w14:paraId="7AD303C7" w14:textId="77777777" w:rsidR="009033CD" w:rsidRPr="00945427" w:rsidRDefault="009033CD" w:rsidP="009033CD">
      <w:pPr>
        <w:spacing w:before="100" w:beforeAutospacing="1" w:after="100" w:afterAutospacing="1" w:line="240" w:lineRule="auto"/>
        <w:outlineLvl w:val="0"/>
        <w:rPr>
          <w:rFonts w:ascii="Arial" w:eastAsia="Times New Roman" w:hAnsi="Arial" w:cs="Arial"/>
          <w:b/>
          <w:bCs/>
          <w:kern w:val="36"/>
          <w:lang w:eastAsia="en-GB"/>
          <w14:ligatures w14:val="none"/>
        </w:rPr>
      </w:pPr>
      <w:r w:rsidRPr="00945427">
        <w:rPr>
          <w:rFonts w:ascii="Arial" w:eastAsia="Times New Roman" w:hAnsi="Arial" w:cs="Arial"/>
          <w:b/>
          <w:bCs/>
          <w:kern w:val="36"/>
          <w:lang w:eastAsia="en-GB"/>
          <w14:ligatures w14:val="none"/>
        </w:rPr>
        <w:t>6. Local Governing Body Complaints Panel</w:t>
      </w:r>
    </w:p>
    <w:p w14:paraId="0C44D50B"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a complainant remains dissatisfied following the outcome of the formal investigation, they may request that the complaint be considered by a Local Governing Body Complaints Panel.</w:t>
      </w:r>
    </w:p>
    <w:p w14:paraId="47ADC244"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 request for Panel consideration should normally be submitted in writing within 10 Working Days of the date of the written outcome and should explain why the complainant remains dissatisfied.</w:t>
      </w:r>
    </w:p>
    <w:p w14:paraId="7002782D"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Local Governing Body Complaints Panel will normally represent the final stage of the school's complaints procedure. The Trust will become directly involved only where a complaint falls within a category reserved to the Trust under Section 7 of this policy.</w:t>
      </w:r>
    </w:p>
    <w:p w14:paraId="29C94F82"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school will normally acknowledge receipt of the request within five Working Days. The Panel will normally meet within 25 Working Days of receiving the request. Where this is not reasonably practicable, the complainant will be informed of the reasons for the delay and the revised anticipated timescale.</w:t>
      </w:r>
    </w:p>
    <w:p w14:paraId="2AFBFD21" w14:textId="77777777" w:rsidR="009033CD" w:rsidRPr="00945427" w:rsidRDefault="009033CD" w:rsidP="009033CD">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6.1 Purpose of the Panel</w:t>
      </w:r>
    </w:p>
    <w:p w14:paraId="202A98BB"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purpose of the Local Governing Body Complaints Panel is to review the school's handling of the complaint and determine whether the complaint has been investigated fairly, reasonably and in accordance with this policy.</w:t>
      </w:r>
    </w:p>
    <w:p w14:paraId="1D320B30"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lastRenderedPageBreak/>
        <w:t>The Panel will not ordinarily undertake a complete reinvestigation of the complaint or substitute its own professional judgement for that of the investigator merely because it might have reached a different operational decision.</w:t>
      </w:r>
    </w:p>
    <w:p w14:paraId="23E3EE55"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In reaching its decision, the Panel will consider whether:</w:t>
      </w:r>
    </w:p>
    <w:p w14:paraId="7A3AE7B3" w14:textId="3FABDBDB" w:rsidR="009033CD" w:rsidRPr="00945427" w:rsidRDefault="009033CD" w:rsidP="009033CD">
      <w:pPr>
        <w:numPr>
          <w:ilvl w:val="0"/>
          <w:numId w:val="40"/>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complaint was investigated fairly, impartially and proportionately</w:t>
      </w:r>
    </w:p>
    <w:p w14:paraId="40D7C067" w14:textId="05BBCC58" w:rsidR="009033CD" w:rsidRPr="00945427" w:rsidRDefault="009033CD" w:rsidP="009033CD">
      <w:pPr>
        <w:numPr>
          <w:ilvl w:val="0"/>
          <w:numId w:val="40"/>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relevant evidence was identified and properly considered</w:t>
      </w:r>
    </w:p>
    <w:p w14:paraId="2FFD0B5B" w14:textId="235B0034" w:rsidR="009033CD" w:rsidRPr="00945427" w:rsidRDefault="009033CD" w:rsidP="009033CD">
      <w:pPr>
        <w:numPr>
          <w:ilvl w:val="0"/>
          <w:numId w:val="40"/>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school's policies and procedures were followed</w:t>
      </w:r>
    </w:p>
    <w:p w14:paraId="19A97708" w14:textId="6FC1B627" w:rsidR="009033CD" w:rsidRPr="00945427" w:rsidRDefault="009033CD" w:rsidP="009033CD">
      <w:pPr>
        <w:numPr>
          <w:ilvl w:val="0"/>
          <w:numId w:val="40"/>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findings were reasonably supported by the available evidence</w:t>
      </w:r>
    </w:p>
    <w:p w14:paraId="154820A3" w14:textId="7B83DE4E" w:rsidR="009033CD" w:rsidRPr="00945427" w:rsidRDefault="009033CD" w:rsidP="009033CD">
      <w:pPr>
        <w:numPr>
          <w:ilvl w:val="0"/>
          <w:numId w:val="40"/>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outcome was fair, reasonable and proportionat</w:t>
      </w:r>
      <w:r w:rsidR="007C6D2E" w:rsidRPr="00945427">
        <w:rPr>
          <w:rFonts w:ascii="Arial" w:eastAsia="Times New Roman" w:hAnsi="Arial" w:cs="Arial"/>
          <w:kern w:val="0"/>
          <w:lang w:eastAsia="en-GB"/>
          <w14:ligatures w14:val="none"/>
        </w:rPr>
        <w:t>e</w:t>
      </w:r>
    </w:p>
    <w:p w14:paraId="0B18BF92" w14:textId="77777777" w:rsidR="009033CD" w:rsidRPr="00945427" w:rsidRDefault="009033CD" w:rsidP="009033CD">
      <w:pPr>
        <w:numPr>
          <w:ilvl w:val="0"/>
          <w:numId w:val="40"/>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any further action or recommendation is appropriate. </w:t>
      </w:r>
    </w:p>
    <w:p w14:paraId="4F79F9E9"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the Panel concludes that the investigation was materially flawed or insufficient to determine the complaint fairly, it may direct that further enquiries be undertaken before reaching its decision or, where appropriate, determine the complaint on the evidence available.</w:t>
      </w:r>
    </w:p>
    <w:p w14:paraId="1575507D" w14:textId="77777777" w:rsidR="009033CD" w:rsidRPr="00945427" w:rsidRDefault="009033CD" w:rsidP="009033CD">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6.2 Constitution of the Panel</w:t>
      </w:r>
    </w:p>
    <w:p w14:paraId="509D9404"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Panel will normally comprise three members appointed by the Local Governing Body who have had no prior involvement in the complaint and who are able to consider the matter fairly, objectively and impartially.</w:t>
      </w:r>
    </w:p>
    <w:p w14:paraId="484437AB"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At least one member of the Panel will be independent of the management and running of the school, in accordance with Department for Education guidance.</w:t>
      </w:r>
    </w:p>
    <w:p w14:paraId="7C186945"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the Local Governing Body is unable to constitute a compliant Panel because of conflicts of interest, insufficient eligible governors or other exceptional circumstances, the Trust may appoint suitably qualified governors from another Local Governing Body or other appropriately independent persons to ensure that the Panel is properly constituted.</w:t>
      </w:r>
    </w:p>
    <w:p w14:paraId="4F8B6737"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Panel members must declare any actual or perceived conflict of interest before participating in the hearing.</w:t>
      </w:r>
    </w:p>
    <w:p w14:paraId="3203793B"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Clerk to the Local Governing Body, or another suitably appointed person, will act as Clerk to the Panel.</w:t>
      </w:r>
    </w:p>
    <w:p w14:paraId="4A4E9484" w14:textId="77777777" w:rsidR="009033CD" w:rsidRPr="00945427" w:rsidRDefault="009033CD" w:rsidP="009033CD">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6.3 The Hearing</w:t>
      </w:r>
    </w:p>
    <w:p w14:paraId="43A45BC0"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Chair of the Panel will determine the conduct of the hearing, ensuring that it is conducted fairly, proportionately and with respect for all participants.</w:t>
      </w:r>
    </w:p>
    <w:p w14:paraId="1360BFC0"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Panel may consider:</w:t>
      </w:r>
    </w:p>
    <w:p w14:paraId="01A8EAEA" w14:textId="77EDB164" w:rsidR="009033CD" w:rsidRPr="00945427" w:rsidRDefault="009033CD" w:rsidP="009033CD">
      <w:pPr>
        <w:numPr>
          <w:ilvl w:val="0"/>
          <w:numId w:val="41"/>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complaint and supporting documentation</w:t>
      </w:r>
    </w:p>
    <w:p w14:paraId="4848D565" w14:textId="471C8500" w:rsidR="009033CD" w:rsidRPr="00945427" w:rsidRDefault="009033CD" w:rsidP="009033CD">
      <w:pPr>
        <w:numPr>
          <w:ilvl w:val="0"/>
          <w:numId w:val="41"/>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investigation report and written outcome</w:t>
      </w:r>
    </w:p>
    <w:p w14:paraId="2D2F5AFC" w14:textId="2A9D27EF" w:rsidR="009033CD" w:rsidRPr="00945427" w:rsidRDefault="009033CD" w:rsidP="009033CD">
      <w:pPr>
        <w:numPr>
          <w:ilvl w:val="0"/>
          <w:numId w:val="41"/>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relevant policies and procedures</w:t>
      </w:r>
    </w:p>
    <w:p w14:paraId="0CC24BF1" w14:textId="14ACC6ED" w:rsidR="009033CD" w:rsidRPr="00945427" w:rsidRDefault="009033CD" w:rsidP="009033CD">
      <w:pPr>
        <w:numPr>
          <w:ilvl w:val="0"/>
          <w:numId w:val="41"/>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any additional information the Panel reasonably considers necessary</w:t>
      </w:r>
    </w:p>
    <w:p w14:paraId="14E82097" w14:textId="77777777" w:rsidR="009033CD" w:rsidRPr="00945427" w:rsidRDefault="009033CD" w:rsidP="009033CD">
      <w:pPr>
        <w:numPr>
          <w:ilvl w:val="0"/>
          <w:numId w:val="41"/>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lastRenderedPageBreak/>
        <w:t xml:space="preserve">representations made by the complainant and by the investigator or another appropriate representative of the school. </w:t>
      </w:r>
    </w:p>
    <w:p w14:paraId="2836F1A3"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complainant and the school will normally exchange any written information to be considered by the Panel no later than five Working Days before the hearing, subject to any lawful and necessary redactions.</w:t>
      </w:r>
    </w:p>
    <w:p w14:paraId="5EE0B734"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Neither party should ordinarily introduce significant new evidence at the hearing unless there is good reason why it could not reasonably have been provided earlier. Where new evidence is admitted, the other party will be given a reasonable opportunity to consider and respond.</w:t>
      </w:r>
    </w:p>
    <w:p w14:paraId="6DE1408C"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hearing may take place in person or remotely. The complainant will be given reasonable notice of the hearing together with a reasonable opportunity to attend, present their case and be accompanied by a representative or companion if they wish.</w:t>
      </w:r>
    </w:p>
    <w:p w14:paraId="757621F5"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Where the complainant chooses not to </w:t>
      </w:r>
      <w:proofErr w:type="gramStart"/>
      <w:r w:rsidRPr="00945427">
        <w:rPr>
          <w:rFonts w:ascii="Arial" w:eastAsia="Times New Roman" w:hAnsi="Arial" w:cs="Arial"/>
          <w:kern w:val="0"/>
          <w:lang w:eastAsia="en-GB"/>
          <w14:ligatures w14:val="none"/>
        </w:rPr>
        <w:t>attend, or</w:t>
      </w:r>
      <w:proofErr w:type="gramEnd"/>
      <w:r w:rsidRPr="00945427">
        <w:rPr>
          <w:rFonts w:ascii="Arial" w:eastAsia="Times New Roman" w:hAnsi="Arial" w:cs="Arial"/>
          <w:kern w:val="0"/>
          <w:lang w:eastAsia="en-GB"/>
          <w14:ligatures w14:val="none"/>
        </w:rPr>
        <w:t xml:space="preserve"> does not attend after reasonable arrangements have been offered, the Panel may determine the complaint on the written information available.</w:t>
      </w:r>
    </w:p>
    <w:p w14:paraId="5001B1CF"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Reasonable adjustments will be made where required to ensure that all participants are able to participate effectively.</w:t>
      </w:r>
    </w:p>
    <w:p w14:paraId="6C0F2B23" w14:textId="77777777" w:rsidR="009033CD" w:rsidRPr="00945427" w:rsidRDefault="009033CD" w:rsidP="009033CD">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6.4 Decision of the Panel</w:t>
      </w:r>
    </w:p>
    <w:p w14:paraId="1CF6CEDC"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Having considered </w:t>
      </w:r>
      <w:proofErr w:type="gramStart"/>
      <w:r w:rsidRPr="00945427">
        <w:rPr>
          <w:rFonts w:ascii="Arial" w:eastAsia="Times New Roman" w:hAnsi="Arial" w:cs="Arial"/>
          <w:kern w:val="0"/>
          <w:lang w:eastAsia="en-GB"/>
          <w14:ligatures w14:val="none"/>
        </w:rPr>
        <w:t>all of</w:t>
      </w:r>
      <w:proofErr w:type="gramEnd"/>
      <w:r w:rsidRPr="00945427">
        <w:rPr>
          <w:rFonts w:ascii="Arial" w:eastAsia="Times New Roman" w:hAnsi="Arial" w:cs="Arial"/>
          <w:kern w:val="0"/>
          <w:lang w:eastAsia="en-GB"/>
          <w14:ligatures w14:val="none"/>
        </w:rPr>
        <w:t xml:space="preserve"> the available information, the Panel may:</w:t>
      </w:r>
    </w:p>
    <w:p w14:paraId="436A8C30" w14:textId="77777777" w:rsidR="009033CD" w:rsidRPr="00945427" w:rsidRDefault="009033CD" w:rsidP="009033CD">
      <w:pPr>
        <w:numPr>
          <w:ilvl w:val="0"/>
          <w:numId w:val="42"/>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uphold the complaint; </w:t>
      </w:r>
    </w:p>
    <w:p w14:paraId="6990E51A" w14:textId="77777777" w:rsidR="009033CD" w:rsidRPr="00945427" w:rsidRDefault="009033CD" w:rsidP="009033CD">
      <w:pPr>
        <w:numPr>
          <w:ilvl w:val="0"/>
          <w:numId w:val="42"/>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uphold the complaint in part; or </w:t>
      </w:r>
    </w:p>
    <w:p w14:paraId="76B20436" w14:textId="77777777" w:rsidR="009033CD" w:rsidRPr="00945427" w:rsidRDefault="009033CD" w:rsidP="009033CD">
      <w:pPr>
        <w:numPr>
          <w:ilvl w:val="0"/>
          <w:numId w:val="42"/>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not uphold the complaint. </w:t>
      </w:r>
    </w:p>
    <w:p w14:paraId="26588FCB"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appropriate, the Panel may recommend that:</w:t>
      </w:r>
    </w:p>
    <w:p w14:paraId="2E91221C" w14:textId="77777777" w:rsidR="009033CD" w:rsidRPr="00945427" w:rsidRDefault="009033CD" w:rsidP="009033CD">
      <w:pPr>
        <w:numPr>
          <w:ilvl w:val="0"/>
          <w:numId w:val="4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further enquiries be undertaken; </w:t>
      </w:r>
    </w:p>
    <w:p w14:paraId="10D64AF7" w14:textId="77777777" w:rsidR="009033CD" w:rsidRPr="00945427" w:rsidRDefault="009033CD" w:rsidP="009033CD">
      <w:pPr>
        <w:numPr>
          <w:ilvl w:val="0"/>
          <w:numId w:val="4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an appropriate remedy be offered to the complainant; </w:t>
      </w:r>
    </w:p>
    <w:p w14:paraId="0806A174" w14:textId="77777777" w:rsidR="009033CD" w:rsidRPr="00945427" w:rsidRDefault="009033CD" w:rsidP="009033CD">
      <w:pPr>
        <w:numPr>
          <w:ilvl w:val="0"/>
          <w:numId w:val="4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a decision be reconsidered; </w:t>
      </w:r>
    </w:p>
    <w:p w14:paraId="016C89B4" w14:textId="77777777" w:rsidR="009033CD" w:rsidRPr="00945427" w:rsidRDefault="009033CD" w:rsidP="009033CD">
      <w:pPr>
        <w:numPr>
          <w:ilvl w:val="0"/>
          <w:numId w:val="4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policies, procedures or practices be reviewed; </w:t>
      </w:r>
    </w:p>
    <w:p w14:paraId="3BEB7876" w14:textId="77777777" w:rsidR="009033CD" w:rsidRPr="00945427" w:rsidRDefault="009033CD" w:rsidP="009033CD">
      <w:pPr>
        <w:numPr>
          <w:ilvl w:val="0"/>
          <w:numId w:val="4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lessons identified through the complaint be shared within the school; or </w:t>
      </w:r>
    </w:p>
    <w:p w14:paraId="537917F1" w14:textId="77777777" w:rsidR="009033CD" w:rsidRPr="00945427" w:rsidRDefault="009033CD" w:rsidP="009033CD">
      <w:pPr>
        <w:numPr>
          <w:ilvl w:val="0"/>
          <w:numId w:val="43"/>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any other proportionate action be taken to improve practice. </w:t>
      </w:r>
    </w:p>
    <w:p w14:paraId="67984C05"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Panel will not normally make operational decisions on behalf of the school, direct disciplinary action against individual members of staff or substitute its own professional judgement where it is satisfied that the original decision was reached fairly, reasonably and in accordance with the school's policies and procedures.</w:t>
      </w:r>
    </w:p>
    <w:p w14:paraId="58A942FE" w14:textId="77777777" w:rsidR="009033CD" w:rsidRPr="00945427" w:rsidRDefault="009033CD" w:rsidP="009033CD">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6.5 Outcome</w:t>
      </w:r>
    </w:p>
    <w:p w14:paraId="707BE8AE"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complainant will normally receive the Panel's written decision within 10 Working Days of the hearing.</w:t>
      </w:r>
    </w:p>
    <w:p w14:paraId="5C9A5651"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lastRenderedPageBreak/>
        <w:t>The written decision will set out:</w:t>
      </w:r>
    </w:p>
    <w:p w14:paraId="27EE4C0D" w14:textId="52CBA954" w:rsidR="009033CD" w:rsidRPr="00945427" w:rsidRDefault="009033CD" w:rsidP="009033CD">
      <w:pPr>
        <w:numPr>
          <w:ilvl w:val="0"/>
          <w:numId w:val="44"/>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Panel's findings</w:t>
      </w:r>
    </w:p>
    <w:p w14:paraId="7BE85467" w14:textId="2F1AB06E" w:rsidR="009033CD" w:rsidRPr="00945427" w:rsidRDefault="009033CD" w:rsidP="009033CD">
      <w:pPr>
        <w:numPr>
          <w:ilvl w:val="0"/>
          <w:numId w:val="44"/>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reasons for its decision</w:t>
      </w:r>
    </w:p>
    <w:p w14:paraId="1AFAF0C7" w14:textId="5C6274B7" w:rsidR="009033CD" w:rsidRPr="00945427" w:rsidRDefault="009033CD" w:rsidP="009033CD">
      <w:pPr>
        <w:numPr>
          <w:ilvl w:val="0"/>
          <w:numId w:val="44"/>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any recommendations made to the school</w:t>
      </w:r>
    </w:p>
    <w:p w14:paraId="27F3B16D" w14:textId="77777777" w:rsidR="009033CD" w:rsidRPr="00945427" w:rsidRDefault="009033CD" w:rsidP="009033CD">
      <w:pPr>
        <w:numPr>
          <w:ilvl w:val="0"/>
          <w:numId w:val="44"/>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confirmation that the school's complaints procedure has now been completed. </w:t>
      </w:r>
    </w:p>
    <w:p w14:paraId="4AEA5FBD" w14:textId="77777777" w:rsidR="009033CD" w:rsidRPr="00945427" w:rsidRDefault="009033CD" w:rsidP="009033CD">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findings and recommendations of the Panel will be reported to the Local Governing Body and to the Trust for the purposes of governance assurance, organisational learning and the monitoring of complaints across the Trust, subject to appropriate requirements of confidentiality and data protection.</w:t>
      </w:r>
    </w:p>
    <w:p w14:paraId="4837F9A1" w14:textId="06646F6B" w:rsidR="004A0437" w:rsidRPr="00945427" w:rsidRDefault="009033CD" w:rsidP="000336D8">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the Panel considers that the complaint falls within a category reserved to the Trust under this policy, it may refer the matter to the Trust for consideration in accordance with Section 7.</w:t>
      </w:r>
    </w:p>
    <w:p w14:paraId="5FCD203E" w14:textId="77777777" w:rsidR="00CC3D73" w:rsidRPr="00945427" w:rsidRDefault="00CC3D73" w:rsidP="00CC3D73">
      <w:pPr>
        <w:spacing w:before="100" w:beforeAutospacing="1" w:after="100" w:afterAutospacing="1" w:line="240" w:lineRule="auto"/>
        <w:outlineLvl w:val="0"/>
        <w:rPr>
          <w:rFonts w:ascii="Arial" w:eastAsia="Times New Roman" w:hAnsi="Arial" w:cs="Arial"/>
          <w:b/>
          <w:bCs/>
          <w:kern w:val="36"/>
          <w:lang w:eastAsia="en-GB"/>
          <w14:ligatures w14:val="none"/>
        </w:rPr>
      </w:pPr>
      <w:r w:rsidRPr="00945427">
        <w:rPr>
          <w:rFonts w:ascii="Arial" w:eastAsia="Times New Roman" w:hAnsi="Arial" w:cs="Arial"/>
          <w:b/>
          <w:bCs/>
          <w:kern w:val="36"/>
          <w:lang w:eastAsia="en-GB"/>
          <w14:ligatures w14:val="none"/>
        </w:rPr>
        <w:t>7. Trust Complaints</w:t>
      </w:r>
    </w:p>
    <w:p w14:paraId="5B5AC3FD" w14:textId="77777777" w:rsidR="00CC3D73" w:rsidRPr="00945427" w:rsidRDefault="00CC3D73" w:rsidP="00CC3D73">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Trust will not ordinarily investigate complaints relating to the </w:t>
      </w:r>
      <w:proofErr w:type="gramStart"/>
      <w:r w:rsidRPr="00945427">
        <w:rPr>
          <w:rFonts w:ascii="Arial" w:eastAsia="Times New Roman" w:hAnsi="Arial" w:cs="Arial"/>
          <w:kern w:val="0"/>
          <w:lang w:eastAsia="en-GB"/>
          <w14:ligatures w14:val="none"/>
        </w:rPr>
        <w:t>day to day</w:t>
      </w:r>
      <w:proofErr w:type="gramEnd"/>
      <w:r w:rsidRPr="00945427">
        <w:rPr>
          <w:rFonts w:ascii="Arial" w:eastAsia="Times New Roman" w:hAnsi="Arial" w:cs="Arial"/>
          <w:kern w:val="0"/>
          <w:lang w:eastAsia="en-GB"/>
          <w14:ligatures w14:val="none"/>
        </w:rPr>
        <w:t xml:space="preserve"> operation of its schools where those matters can properly be considered through the school's complaints procedure.</w:t>
      </w:r>
    </w:p>
    <w:p w14:paraId="441D961B" w14:textId="77777777" w:rsidR="00CC3D73" w:rsidRPr="00945427" w:rsidRDefault="00CC3D73" w:rsidP="00CC3D73">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Trust will become directly responsible for the management of a complaint only where the subject matter falls within the Trust's statutory, governance or strategic responsibilities, or where there are exceptional circumstances which make it inappropriate for the complaint to be managed solely at school level.</w:t>
      </w:r>
    </w:p>
    <w:p w14:paraId="3E145171" w14:textId="77777777" w:rsidR="00CC3D73" w:rsidRPr="00945427" w:rsidRDefault="00CC3D73" w:rsidP="00CC3D73">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Complaints managed by the Trust will be considered in accordance with the principles and procedures set out in this policy, subject to any modifications necessary to reflect the nature of the complaint.</w:t>
      </w:r>
    </w:p>
    <w:p w14:paraId="2C852867" w14:textId="77777777" w:rsidR="00CC3D73" w:rsidRPr="00945427" w:rsidRDefault="00CC3D73" w:rsidP="00CC3D73">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7.1 Complaints Managed by the Trust</w:t>
      </w:r>
    </w:p>
    <w:p w14:paraId="0B6BD4C8" w14:textId="77777777" w:rsidR="00CC3D73" w:rsidRPr="00945427" w:rsidRDefault="00CC3D73" w:rsidP="00CC3D73">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Trust will normally manage complaints concerning:</w:t>
      </w:r>
    </w:p>
    <w:p w14:paraId="42CEBC92" w14:textId="2101CE80" w:rsidR="00CC3D73" w:rsidRPr="00945427" w:rsidRDefault="00CC3D73" w:rsidP="00CC3D73">
      <w:pPr>
        <w:numPr>
          <w:ilvl w:val="0"/>
          <w:numId w:val="45"/>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Chief Executive Officer</w:t>
      </w:r>
    </w:p>
    <w:p w14:paraId="1025048F" w14:textId="242EF22A" w:rsidR="00CC3D73" w:rsidRPr="00945427" w:rsidRDefault="00CC3D73" w:rsidP="00CC3D73">
      <w:pPr>
        <w:numPr>
          <w:ilvl w:val="0"/>
          <w:numId w:val="45"/>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Board of Directors</w:t>
      </w:r>
    </w:p>
    <w:p w14:paraId="772C9B6B" w14:textId="65B31EA7" w:rsidR="00CC3D73" w:rsidRPr="00945427" w:rsidRDefault="00CC3D73" w:rsidP="00CC3D73">
      <w:pPr>
        <w:numPr>
          <w:ilvl w:val="0"/>
          <w:numId w:val="45"/>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 committee of the Board of Directors</w:t>
      </w:r>
    </w:p>
    <w:p w14:paraId="05533DED" w14:textId="11D3E4EB" w:rsidR="00CC3D73" w:rsidRPr="00945427" w:rsidRDefault="00CC3D73" w:rsidP="00CC3D73">
      <w:pPr>
        <w:numPr>
          <w:ilvl w:val="0"/>
          <w:numId w:val="45"/>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conduct or decisions of the Trust itself</w:t>
      </w:r>
    </w:p>
    <w:p w14:paraId="657B6FDB" w14:textId="2170EE9D" w:rsidR="00CC3D73" w:rsidRPr="00945427" w:rsidRDefault="00CC3D73" w:rsidP="00CC3D73">
      <w:pPr>
        <w:numPr>
          <w:ilvl w:val="0"/>
          <w:numId w:val="45"/>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exercise of powers or responsibilities reserved to the Trust under the Scheme of Delegation</w:t>
      </w:r>
    </w:p>
    <w:p w14:paraId="4B7F1EB1" w14:textId="0B6EA174" w:rsidR="00CC3D73" w:rsidRPr="00945427" w:rsidRDefault="00CC3D73" w:rsidP="00CC3D73">
      <w:pPr>
        <w:numPr>
          <w:ilvl w:val="0"/>
          <w:numId w:val="45"/>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allegations that raise significant governance, financial, regulatory or compliance concerns affecting the Trust</w:t>
      </w:r>
    </w:p>
    <w:p w14:paraId="66C948FC" w14:textId="28288A14" w:rsidR="00CC3D73" w:rsidRPr="00945427" w:rsidRDefault="00CC3D73" w:rsidP="00CC3D73">
      <w:pPr>
        <w:numPr>
          <w:ilvl w:val="0"/>
          <w:numId w:val="45"/>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complaints involving more than one school where it is appropriate for the Trust to coordinate the response</w:t>
      </w:r>
    </w:p>
    <w:p w14:paraId="5301DFD6" w14:textId="77777777" w:rsidR="00CC3D73" w:rsidRPr="00945427" w:rsidRDefault="00CC3D73" w:rsidP="00CC3D73">
      <w:pPr>
        <w:numPr>
          <w:ilvl w:val="0"/>
          <w:numId w:val="45"/>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any other matter which the Trust determines should properly be managed at Trust level. </w:t>
      </w:r>
    </w:p>
    <w:p w14:paraId="09F4EAFD" w14:textId="77777777" w:rsidR="00CC3D73" w:rsidRPr="00945427" w:rsidRDefault="00CC3D73" w:rsidP="00CC3D73">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7.2 Referral by the School or Local Governing Body</w:t>
      </w:r>
    </w:p>
    <w:p w14:paraId="13E7A203" w14:textId="77777777" w:rsidR="00CC3D73" w:rsidRPr="00945427" w:rsidRDefault="00CC3D73" w:rsidP="00CC3D73">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lastRenderedPageBreak/>
        <w:t>A school or Local Governing Body Complaints Panel may refer a complaint to the Trust where:</w:t>
      </w:r>
    </w:p>
    <w:p w14:paraId="383F061C" w14:textId="31AE7B4C" w:rsidR="00CC3D73" w:rsidRPr="00945427" w:rsidRDefault="00CC3D73" w:rsidP="00CC3D73">
      <w:pPr>
        <w:numPr>
          <w:ilvl w:val="0"/>
          <w:numId w:val="46"/>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complaint raises issues that fall within the Trust's responsibilities</w:t>
      </w:r>
    </w:p>
    <w:p w14:paraId="64DA42C7" w14:textId="230FD1BA" w:rsidR="00CC3D73" w:rsidRPr="00945427" w:rsidRDefault="00CC3D73" w:rsidP="00CC3D73">
      <w:pPr>
        <w:numPr>
          <w:ilvl w:val="0"/>
          <w:numId w:val="46"/>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complaint cannot reasonably be determined at school level because of conflicts of interest or other exceptional circumstances</w:t>
      </w:r>
    </w:p>
    <w:p w14:paraId="2440A7A2" w14:textId="39F28597" w:rsidR="00CC3D73" w:rsidRPr="00945427" w:rsidRDefault="00CC3D73" w:rsidP="00CC3D73">
      <w:pPr>
        <w:numPr>
          <w:ilvl w:val="0"/>
          <w:numId w:val="46"/>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complaint identifies matters presenting a significant risk to the Trust</w:t>
      </w:r>
    </w:p>
    <w:p w14:paraId="5F6BB56F" w14:textId="77777777" w:rsidR="00CC3D73" w:rsidRPr="00945427" w:rsidRDefault="00CC3D73" w:rsidP="00CC3D73">
      <w:pPr>
        <w:numPr>
          <w:ilvl w:val="0"/>
          <w:numId w:val="46"/>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Trust determines that intervention is necessary to ensure fairness, consistency or compliance with legal or regulatory requirements. </w:t>
      </w:r>
    </w:p>
    <w:p w14:paraId="421C5D62" w14:textId="77777777" w:rsidR="00CC3D73" w:rsidRPr="00945427" w:rsidRDefault="00CC3D73" w:rsidP="00CC3D73">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Referral of a complaint to the Trust does not of itself invalidate any investigation or decision already undertaken by the school or Local Governing Body.</w:t>
      </w:r>
    </w:p>
    <w:p w14:paraId="55374E52" w14:textId="77777777" w:rsidR="00CC3D73" w:rsidRPr="00945427" w:rsidRDefault="00CC3D73" w:rsidP="00CC3D73">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7.3 Investigation</w:t>
      </w:r>
    </w:p>
    <w:p w14:paraId="73EA409E" w14:textId="5AE3F3EE" w:rsidR="00A949EE" w:rsidRPr="00A949EE" w:rsidRDefault="00A949EE" w:rsidP="00CC3D73">
      <w:pPr>
        <w:spacing w:before="100" w:beforeAutospacing="1" w:after="100" w:afterAutospacing="1" w:line="240" w:lineRule="auto"/>
        <w:rPr>
          <w:rFonts w:ascii="Arial" w:eastAsia="Times New Roman" w:hAnsi="Arial" w:cs="Arial"/>
          <w:kern w:val="0"/>
          <w:lang w:eastAsia="en-GB"/>
          <w14:ligatures w14:val="none"/>
        </w:rPr>
      </w:pPr>
      <w:r w:rsidRPr="00A949EE">
        <w:rPr>
          <w:rFonts w:ascii="Arial" w:hAnsi="Arial" w:cs="Arial"/>
        </w:rPr>
        <w:t>The Trust Governance Professional will normally coordinate the administration of complaints managed at Trust level and advise on the application of this policy. Responsibility for investigating and determining a complaint will remain with the person or body appointed in accordance with this section.</w:t>
      </w:r>
    </w:p>
    <w:p w14:paraId="45C471D6" w14:textId="10D26E9D" w:rsidR="00CC3D73" w:rsidRPr="00945427" w:rsidRDefault="00CC3D73" w:rsidP="00CC3D73">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Trust will determine the most appropriate arrangements for considering the complaint, having regard to its nature, complexity and the matters to be determined.</w:t>
      </w:r>
    </w:p>
    <w:p w14:paraId="1C4FF49D" w14:textId="77777777" w:rsidR="00CC3D73" w:rsidRPr="00945427" w:rsidRDefault="00CC3D73" w:rsidP="00CC3D73">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complaint may be investigated by the Chief Executive Officer, another suitably qualified officer of the Trust or, where appropriate, an independent investigator appointed by the Trust.</w:t>
      </w:r>
    </w:p>
    <w:p w14:paraId="4267E4A8" w14:textId="77777777" w:rsidR="00CC3D73" w:rsidRPr="00945427" w:rsidRDefault="00CC3D73" w:rsidP="00CC3D73">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the complaint concerns the Chief Executive Officer, the investigation will be commissioned by the Chair of the Board of Directors or another Director nominated for that purpose.</w:t>
      </w:r>
    </w:p>
    <w:p w14:paraId="26BBCEA9" w14:textId="77777777" w:rsidR="00CC3D73" w:rsidRPr="00945427" w:rsidRDefault="00CC3D73" w:rsidP="00CC3D73">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the complaint concerns the Chair of the Board of Directors, the investigation will be commissioned by another Director appointed by the Board.</w:t>
      </w:r>
    </w:p>
    <w:p w14:paraId="0DF3E3C4" w14:textId="77777777" w:rsidR="00CC3D73" w:rsidRDefault="00CC3D73" w:rsidP="00CC3D73">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No person who is the subject of a complaint, or who has had prior involvement in the matters under consideration, will participate in determining the outcome of that complaint.</w:t>
      </w:r>
    </w:p>
    <w:p w14:paraId="60759CC9" w14:textId="77777777" w:rsidR="00CC3D73" w:rsidRPr="00945427" w:rsidRDefault="00CC3D73" w:rsidP="00CC3D73">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7.4 Outcome</w:t>
      </w:r>
    </w:p>
    <w:p w14:paraId="09E53B8A" w14:textId="3A29CA2A" w:rsidR="00A949EE" w:rsidRPr="00A949EE" w:rsidRDefault="00A949EE" w:rsidP="00CC3D73">
      <w:pPr>
        <w:spacing w:before="100" w:beforeAutospacing="1" w:after="100" w:afterAutospacing="1" w:line="240" w:lineRule="auto"/>
        <w:rPr>
          <w:rFonts w:ascii="Arial" w:eastAsia="Times New Roman" w:hAnsi="Arial" w:cs="Arial"/>
          <w:kern w:val="0"/>
          <w:lang w:eastAsia="en-GB"/>
          <w14:ligatures w14:val="none"/>
        </w:rPr>
      </w:pPr>
      <w:r w:rsidRPr="00A949EE">
        <w:rPr>
          <w:rFonts w:ascii="Arial" w:hAnsi="Arial" w:cs="Arial"/>
        </w:rPr>
        <w:t>The Trust will seek to conclude complaints as promptly as reasonably practicable and will normally provide a written outcome within 20 Working Days of acknowledging the complaint. Where this is not reasonably practicable because of the complexity of the complaint, the availability of key individuals or other exceptional circumstances, the complainant will be informed before the expiry of the twenty Working Day period of the reasons for the delay, the progress made and the revised anticipated timescale.</w:t>
      </w:r>
    </w:p>
    <w:p w14:paraId="1B0CA8E8" w14:textId="11D363C4" w:rsidR="00CC3D73" w:rsidRPr="00945427" w:rsidRDefault="00CC3D73" w:rsidP="00CC3D73">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complainant will receive a written outcome setting out:</w:t>
      </w:r>
    </w:p>
    <w:p w14:paraId="4FB8969C" w14:textId="031E0DB1" w:rsidR="00CC3D73" w:rsidRPr="00945427" w:rsidRDefault="00CC3D73" w:rsidP="00CC3D73">
      <w:pPr>
        <w:numPr>
          <w:ilvl w:val="0"/>
          <w:numId w:val="47"/>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lastRenderedPageBreak/>
        <w:t>the issues considered</w:t>
      </w:r>
    </w:p>
    <w:p w14:paraId="7776BFB3" w14:textId="20032E9E" w:rsidR="00CC3D73" w:rsidRPr="00945427" w:rsidRDefault="00CC3D73" w:rsidP="00CC3D73">
      <w:pPr>
        <w:numPr>
          <w:ilvl w:val="0"/>
          <w:numId w:val="47"/>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findings reached</w:t>
      </w:r>
    </w:p>
    <w:p w14:paraId="21A53ED9" w14:textId="2BD258C6" w:rsidR="00CC3D73" w:rsidRPr="00945427" w:rsidRDefault="00CC3D73" w:rsidP="00CC3D73">
      <w:pPr>
        <w:numPr>
          <w:ilvl w:val="0"/>
          <w:numId w:val="47"/>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reasons for those findings</w:t>
      </w:r>
    </w:p>
    <w:p w14:paraId="5B68D862" w14:textId="308C68DC" w:rsidR="00CC3D73" w:rsidRPr="00945427" w:rsidRDefault="00CC3D73" w:rsidP="00CC3D73">
      <w:pPr>
        <w:numPr>
          <w:ilvl w:val="0"/>
          <w:numId w:val="47"/>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any action taken or proposed where appropriate</w:t>
      </w:r>
    </w:p>
    <w:p w14:paraId="6042015D" w14:textId="77777777" w:rsidR="00CC3D73" w:rsidRPr="00945427" w:rsidRDefault="00CC3D73" w:rsidP="00CC3D73">
      <w:pPr>
        <w:numPr>
          <w:ilvl w:val="0"/>
          <w:numId w:val="47"/>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confirmation that the Trust's complaints procedure has been concluded. </w:t>
      </w:r>
    </w:p>
    <w:p w14:paraId="5F3B3DDA" w14:textId="6202B441" w:rsidR="00CC3D73" w:rsidRPr="00945427" w:rsidRDefault="00CC3D73" w:rsidP="00CC3D73">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decision of the Trust will represent the final stage of the Trust's complaints procedure.</w:t>
      </w:r>
    </w:p>
    <w:p w14:paraId="7EC0B1B4" w14:textId="5FC499DB" w:rsidR="00CC3D73" w:rsidRDefault="00CC3D73" w:rsidP="00CC3D73">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Nothing in this policy prevents a complainant from referring a complaint to the Department for Education, Ofsted or any other appropriate statutory or regulatory body where that body has jurisdiction to consider the matters raised.</w:t>
      </w:r>
    </w:p>
    <w:p w14:paraId="416E3A9B" w14:textId="77777777" w:rsidR="00CC3D73" w:rsidRPr="00945427" w:rsidRDefault="00CC3D73" w:rsidP="00CC3D73">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7.5 Learning and Governance</w:t>
      </w:r>
    </w:p>
    <w:p w14:paraId="3CCB1BA8" w14:textId="77777777" w:rsidR="00CC3D73" w:rsidRPr="00945427" w:rsidRDefault="00CC3D73" w:rsidP="00CC3D73">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Board of Directors will receive appropriate information regarding complaints managed by the Trust to enable it to discharge its responsibilities for governance, assurance, organisational learning and continuous improvement.</w:t>
      </w:r>
    </w:p>
    <w:p w14:paraId="56F0E395" w14:textId="77777777" w:rsidR="00CC3D73" w:rsidRPr="00945427" w:rsidRDefault="00CC3D73" w:rsidP="00CC3D73">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In doing so, the Trust will have due regard to the requirements of confidentiality, data protection and the rights of all individuals involved in the complaints process.</w:t>
      </w:r>
    </w:p>
    <w:p w14:paraId="1BA9CD29" w14:textId="77777777" w:rsidR="00945427" w:rsidRPr="00945427" w:rsidRDefault="00945427" w:rsidP="00945427">
      <w:pPr>
        <w:spacing w:before="100" w:beforeAutospacing="1" w:after="100" w:afterAutospacing="1" w:line="240" w:lineRule="auto"/>
        <w:outlineLvl w:val="0"/>
        <w:rPr>
          <w:rFonts w:ascii="Arial" w:eastAsia="Times New Roman" w:hAnsi="Arial" w:cs="Arial"/>
          <w:b/>
          <w:bCs/>
          <w:kern w:val="36"/>
          <w:lang w:eastAsia="en-GB"/>
          <w14:ligatures w14:val="none"/>
        </w:rPr>
      </w:pPr>
      <w:r w:rsidRPr="00945427">
        <w:rPr>
          <w:rFonts w:ascii="Arial" w:eastAsia="Times New Roman" w:hAnsi="Arial" w:cs="Arial"/>
          <w:b/>
          <w:bCs/>
          <w:kern w:val="36"/>
          <w:lang w:eastAsia="en-GB"/>
          <w14:ligatures w14:val="none"/>
        </w:rPr>
        <w:t>8. Record Keeping, Confidentiality and Review</w:t>
      </w:r>
    </w:p>
    <w:p w14:paraId="5C306B5E" w14:textId="77777777" w:rsidR="00945427" w:rsidRPr="00945427" w:rsidRDefault="00945427" w:rsidP="00945427">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Trust is committed to ensuring that concerns and complaints are managed fairly, consistently and in accordance with the principles of good governance. Appropriate records will be maintained to support the effective administration of this policy, organisational learning and compliance with legal and regulatory requirements.</w:t>
      </w:r>
    </w:p>
    <w:p w14:paraId="4893EE4F" w14:textId="77777777" w:rsidR="00945427" w:rsidRPr="00945427" w:rsidRDefault="00945427" w:rsidP="00945427">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8.1 Records</w:t>
      </w:r>
    </w:p>
    <w:p w14:paraId="6E2A1B85" w14:textId="77777777" w:rsidR="00945427" w:rsidRPr="00945427" w:rsidRDefault="00945427" w:rsidP="00945427">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school or Trust, as appropriate, will maintain an accurate record of each formal complaint, including:</w:t>
      </w:r>
    </w:p>
    <w:p w14:paraId="606EC0D0" w14:textId="6F7C0883" w:rsidR="00945427" w:rsidRPr="00945427" w:rsidRDefault="00945427" w:rsidP="00945427">
      <w:pPr>
        <w:numPr>
          <w:ilvl w:val="0"/>
          <w:numId w:val="48"/>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complaint received</w:t>
      </w:r>
    </w:p>
    <w:p w14:paraId="13E7E360" w14:textId="5C08B29A" w:rsidR="00945427" w:rsidRPr="00945427" w:rsidRDefault="00945427" w:rsidP="00945427">
      <w:pPr>
        <w:numPr>
          <w:ilvl w:val="0"/>
          <w:numId w:val="48"/>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correspondence and evidence considered</w:t>
      </w:r>
    </w:p>
    <w:p w14:paraId="420A9E5C" w14:textId="1801381D" w:rsidR="00945427" w:rsidRPr="00945427" w:rsidRDefault="00945427" w:rsidP="00945427">
      <w:pPr>
        <w:numPr>
          <w:ilvl w:val="0"/>
          <w:numId w:val="48"/>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investigation undertaken</w:t>
      </w:r>
    </w:p>
    <w:p w14:paraId="2C6A0A03" w14:textId="49646307" w:rsidR="00945427" w:rsidRPr="00945427" w:rsidRDefault="00945427" w:rsidP="00945427">
      <w:pPr>
        <w:numPr>
          <w:ilvl w:val="0"/>
          <w:numId w:val="48"/>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findings and outcome</w:t>
      </w:r>
    </w:p>
    <w:p w14:paraId="7B0EDFB7" w14:textId="5DD55996" w:rsidR="00945427" w:rsidRPr="00945427" w:rsidRDefault="00945427" w:rsidP="00945427">
      <w:pPr>
        <w:numPr>
          <w:ilvl w:val="0"/>
          <w:numId w:val="48"/>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any recommendations or actions arising</w:t>
      </w:r>
    </w:p>
    <w:p w14:paraId="04A96C64" w14:textId="77777777" w:rsidR="00945427" w:rsidRPr="00945427" w:rsidRDefault="00945427" w:rsidP="00945427">
      <w:pPr>
        <w:numPr>
          <w:ilvl w:val="0"/>
          <w:numId w:val="48"/>
        </w:num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the date on which the complaint was concluded. </w:t>
      </w:r>
    </w:p>
    <w:p w14:paraId="1D51AEAB" w14:textId="0D9663BA" w:rsidR="003A6094" w:rsidRPr="000F3CB5" w:rsidRDefault="00945427" w:rsidP="00945427">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Records will be retained in accordance with the Trust's Records Management and Data Retention Policy.</w:t>
      </w:r>
      <w:r w:rsidR="000F3CB5">
        <w:rPr>
          <w:rFonts w:ascii="Arial" w:eastAsia="Times New Roman" w:hAnsi="Arial" w:cs="Arial"/>
          <w:kern w:val="0"/>
          <w:lang w:eastAsia="en-GB"/>
          <w14:ligatures w14:val="none"/>
        </w:rPr>
        <w:t xml:space="preserve"> </w:t>
      </w:r>
      <w:r w:rsidR="000F3CB5" w:rsidRPr="000F3CB5">
        <w:rPr>
          <w:rFonts w:ascii="Arial" w:hAnsi="Arial" w:cs="Arial"/>
        </w:rPr>
        <w:t>The Trust Governance Professional will maintain appropriate central oversight records of formal complaints across the Trust, including their nature, stage, outcome and any significant recommendations or actions arising. Individual schools will remain responsible for maintaining the detailed records relating to complaints managed at school level.</w:t>
      </w:r>
    </w:p>
    <w:p w14:paraId="60CB1CF5" w14:textId="77777777" w:rsidR="00945427" w:rsidRPr="00945427" w:rsidRDefault="00945427" w:rsidP="00945427">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8.2 Confidentiality and Data Protection</w:t>
      </w:r>
    </w:p>
    <w:p w14:paraId="6B22C322" w14:textId="77777777" w:rsidR="00945427" w:rsidRPr="00945427" w:rsidRDefault="00945427" w:rsidP="00945427">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lastRenderedPageBreak/>
        <w:t>Complaints will be handled with appropriate sensitivity and confidentiality.</w:t>
      </w:r>
    </w:p>
    <w:p w14:paraId="2FA4F147" w14:textId="77777777" w:rsidR="00945427" w:rsidRPr="00945427" w:rsidRDefault="00945427" w:rsidP="00945427">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 xml:space="preserve">Information relating to a complaint will only be shared with those who need it </w:t>
      </w:r>
      <w:proofErr w:type="gramStart"/>
      <w:r w:rsidRPr="00945427">
        <w:rPr>
          <w:rFonts w:ascii="Arial" w:eastAsia="Times New Roman" w:hAnsi="Arial" w:cs="Arial"/>
          <w:kern w:val="0"/>
          <w:lang w:eastAsia="en-GB"/>
          <w14:ligatures w14:val="none"/>
        </w:rPr>
        <w:t>in order to</w:t>
      </w:r>
      <w:proofErr w:type="gramEnd"/>
      <w:r w:rsidRPr="00945427">
        <w:rPr>
          <w:rFonts w:ascii="Arial" w:eastAsia="Times New Roman" w:hAnsi="Arial" w:cs="Arial"/>
          <w:kern w:val="0"/>
          <w:lang w:eastAsia="en-GB"/>
          <w14:ligatures w14:val="none"/>
        </w:rPr>
        <w:t xml:space="preserve"> investigate, determine or administer the complaint, or where disclosure is required or permitted by law.</w:t>
      </w:r>
    </w:p>
    <w:p w14:paraId="65C9096E" w14:textId="77777777" w:rsidR="00945427" w:rsidRPr="00945427" w:rsidRDefault="00945427" w:rsidP="00945427">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Trust will process personal data in accordance with the UK General Data Protection Regulation, the Data Protection Act 2018 and the Trust's Data Protection Policy.</w:t>
      </w:r>
    </w:p>
    <w:p w14:paraId="6C7BBC97" w14:textId="77777777" w:rsidR="00945427" w:rsidRPr="00945427" w:rsidRDefault="00945427" w:rsidP="00945427">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Nothing in this policy requires the Trust or its schools to disclose confidential information relating to pupils, members of staff or third parties where disclosure would be unlawful or inappropriate.</w:t>
      </w:r>
    </w:p>
    <w:p w14:paraId="61FEE1D1" w14:textId="77777777" w:rsidR="00945427" w:rsidRPr="00945427" w:rsidRDefault="00945427" w:rsidP="00945427">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8.3 Monitoring and Learning</w:t>
      </w:r>
    </w:p>
    <w:p w14:paraId="0A29FD99" w14:textId="77777777" w:rsidR="00945427" w:rsidRPr="00945427" w:rsidRDefault="00945427" w:rsidP="00945427">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Trust recognises that concerns and complaints provide an important source of assurance and organisational learning.</w:t>
      </w:r>
    </w:p>
    <w:p w14:paraId="07F294ED" w14:textId="77777777" w:rsidR="00945427" w:rsidRPr="00945427" w:rsidRDefault="00945427" w:rsidP="00945427">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Each Local Governing Body will receive periodic information regarding complaints relating to its school to enable it to discharge its responsibilities for governance, oversight and continuous improvement.</w:t>
      </w:r>
    </w:p>
    <w:p w14:paraId="0048005F" w14:textId="77777777" w:rsidR="00945427" w:rsidRDefault="00945427" w:rsidP="00945427">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Board of Directors will receive periodic reports regarding complaints across the Trust, including themes, trends, outcomes and any significant risks or lessons identified. Reports will normally be presented in a manner that protects confidentiality and personal data.</w:t>
      </w:r>
    </w:p>
    <w:p w14:paraId="556ECA68" w14:textId="43AF86AC" w:rsidR="000F3CB5" w:rsidRPr="000F3CB5" w:rsidRDefault="000F3CB5" w:rsidP="00945427">
      <w:pPr>
        <w:spacing w:before="100" w:beforeAutospacing="1" w:after="100" w:afterAutospacing="1" w:line="240" w:lineRule="auto"/>
        <w:rPr>
          <w:rFonts w:ascii="Arial" w:eastAsia="Times New Roman" w:hAnsi="Arial" w:cs="Arial"/>
          <w:kern w:val="0"/>
          <w:lang w:eastAsia="en-GB"/>
          <w14:ligatures w14:val="none"/>
        </w:rPr>
      </w:pPr>
      <w:r w:rsidRPr="000F3CB5">
        <w:rPr>
          <w:rFonts w:ascii="Arial" w:hAnsi="Arial" w:cs="Arial"/>
        </w:rPr>
        <w:t>The Trust Governance Professional will coordinate the collation and reporting of complaints information to support Local Governing Body and Board oversight, identify themes or emerging risks and support consistent application of this policy across the Trust.</w:t>
      </w:r>
    </w:p>
    <w:p w14:paraId="6542FFCC" w14:textId="77777777" w:rsidR="00945427" w:rsidRDefault="00945427" w:rsidP="00945427">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Where complaints identify opportunities to strengthen policies, procedures, systems or professional practice, appropriate action will be taken to support continuous improvement across the Trust.</w:t>
      </w:r>
    </w:p>
    <w:p w14:paraId="565C134B" w14:textId="77777777" w:rsidR="00945427" w:rsidRPr="00945427" w:rsidRDefault="00945427" w:rsidP="00945427">
      <w:pPr>
        <w:spacing w:before="100" w:beforeAutospacing="1" w:after="100" w:afterAutospacing="1" w:line="240" w:lineRule="auto"/>
        <w:outlineLvl w:val="1"/>
        <w:rPr>
          <w:rFonts w:ascii="Arial" w:eastAsia="Times New Roman" w:hAnsi="Arial" w:cs="Arial"/>
          <w:b/>
          <w:bCs/>
          <w:kern w:val="0"/>
          <w:lang w:eastAsia="en-GB"/>
          <w14:ligatures w14:val="none"/>
        </w:rPr>
      </w:pPr>
      <w:r w:rsidRPr="00945427">
        <w:rPr>
          <w:rFonts w:ascii="Arial" w:eastAsia="Times New Roman" w:hAnsi="Arial" w:cs="Arial"/>
          <w:b/>
          <w:bCs/>
          <w:kern w:val="0"/>
          <w:lang w:eastAsia="en-GB"/>
          <w14:ligatures w14:val="none"/>
        </w:rPr>
        <w:t>8.4 Review of the Policy</w:t>
      </w:r>
    </w:p>
    <w:p w14:paraId="255D18D6" w14:textId="77777777" w:rsidR="00945427" w:rsidRPr="00945427" w:rsidRDefault="00945427" w:rsidP="00945427">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Board of Directors is responsible for approving this policy and ensuring that it remains effective, legally compliant and aligned with the Trust's governance framework.</w:t>
      </w:r>
    </w:p>
    <w:p w14:paraId="7F8E957E" w14:textId="77777777" w:rsidR="00945427" w:rsidRPr="00945427" w:rsidRDefault="00945427" w:rsidP="00945427">
      <w:pPr>
        <w:spacing w:before="100" w:beforeAutospacing="1" w:after="100" w:afterAutospacing="1" w:line="240" w:lineRule="auto"/>
        <w:rPr>
          <w:rFonts w:ascii="Arial" w:eastAsia="Times New Roman" w:hAnsi="Arial" w:cs="Arial"/>
          <w:kern w:val="0"/>
          <w:lang w:eastAsia="en-GB"/>
          <w14:ligatures w14:val="none"/>
        </w:rPr>
      </w:pPr>
      <w:r w:rsidRPr="00945427">
        <w:rPr>
          <w:rFonts w:ascii="Arial" w:eastAsia="Times New Roman" w:hAnsi="Arial" w:cs="Arial"/>
          <w:kern w:val="0"/>
          <w:lang w:eastAsia="en-GB"/>
          <w14:ligatures w14:val="none"/>
        </w:rPr>
        <w:t>The policy will normally be reviewed every two years, or sooner where required by changes in legislation, statutory guidance or operational experience.</w:t>
      </w:r>
    </w:p>
    <w:p w14:paraId="3ABBD442" w14:textId="640E7216" w:rsidR="00E53B60" w:rsidRPr="000F3CB5" w:rsidRDefault="000F3CB5" w:rsidP="000F3CB5">
      <w:pPr>
        <w:spacing w:before="100" w:beforeAutospacing="1" w:after="100" w:afterAutospacing="1" w:line="240" w:lineRule="auto"/>
        <w:rPr>
          <w:rFonts w:ascii="Arial" w:eastAsia="Times New Roman" w:hAnsi="Arial" w:cs="Arial"/>
          <w:kern w:val="0"/>
          <w:lang w:eastAsia="en-GB"/>
          <w14:ligatures w14:val="none"/>
        </w:rPr>
      </w:pPr>
      <w:r w:rsidRPr="000F3CB5">
        <w:rPr>
          <w:rFonts w:ascii="Arial" w:hAnsi="Arial" w:cs="Arial"/>
        </w:rPr>
        <w:t>The Chief Executive Officer is responsible for overseeing the implementation of this policy and for ensuring that appropriate arrangements are maintained to support its consistent application across the Trust</w:t>
      </w:r>
      <w:r>
        <w:rPr>
          <w:rFonts w:ascii="Arial" w:hAnsi="Arial" w:cs="Arial"/>
        </w:rPr>
        <w:t>.</w:t>
      </w:r>
    </w:p>
    <w:sectPr w:rsidR="00E53B60" w:rsidRPr="000F3CB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31405" w14:textId="77777777" w:rsidR="002E194A" w:rsidRDefault="002E194A" w:rsidP="00593656">
      <w:pPr>
        <w:spacing w:after="0" w:line="240" w:lineRule="auto"/>
      </w:pPr>
      <w:r>
        <w:separator/>
      </w:r>
    </w:p>
  </w:endnote>
  <w:endnote w:type="continuationSeparator" w:id="0">
    <w:p w14:paraId="64270966" w14:textId="77777777" w:rsidR="002E194A" w:rsidRDefault="002E194A" w:rsidP="00593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1409543"/>
      <w:docPartObj>
        <w:docPartGallery w:val="Page Numbers (Bottom of Page)"/>
        <w:docPartUnique/>
      </w:docPartObj>
    </w:sdtPr>
    <w:sdtEndPr/>
    <w:sdtContent>
      <w:p w14:paraId="2B889FFD" w14:textId="2FAAA2A7" w:rsidR="00593656" w:rsidRDefault="00593656">
        <w:pPr>
          <w:pStyle w:val="Footer"/>
          <w:jc w:val="right"/>
        </w:pPr>
        <w:r>
          <w:fldChar w:fldCharType="begin"/>
        </w:r>
        <w:r>
          <w:instrText>PAGE   \* MERGEFORMAT</w:instrText>
        </w:r>
        <w:r>
          <w:fldChar w:fldCharType="separate"/>
        </w:r>
        <w:r>
          <w:t>2</w:t>
        </w:r>
        <w:r>
          <w:fldChar w:fldCharType="end"/>
        </w:r>
      </w:p>
    </w:sdtContent>
  </w:sdt>
  <w:p w14:paraId="471BAC48" w14:textId="77777777" w:rsidR="00593656" w:rsidRDefault="00593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51EF9" w14:textId="77777777" w:rsidR="002E194A" w:rsidRDefault="002E194A" w:rsidP="00593656">
      <w:pPr>
        <w:spacing w:after="0" w:line="240" w:lineRule="auto"/>
      </w:pPr>
      <w:r>
        <w:separator/>
      </w:r>
    </w:p>
  </w:footnote>
  <w:footnote w:type="continuationSeparator" w:id="0">
    <w:p w14:paraId="2BEFEC74" w14:textId="77777777" w:rsidR="002E194A" w:rsidRDefault="002E194A" w:rsidP="005936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93B51"/>
    <w:multiLevelType w:val="multilevel"/>
    <w:tmpl w:val="B33EE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C7583"/>
    <w:multiLevelType w:val="multilevel"/>
    <w:tmpl w:val="FCBA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30F4B"/>
    <w:multiLevelType w:val="multilevel"/>
    <w:tmpl w:val="DB60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33E46"/>
    <w:multiLevelType w:val="multilevel"/>
    <w:tmpl w:val="65EA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65A72"/>
    <w:multiLevelType w:val="multilevel"/>
    <w:tmpl w:val="40A6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4D6FB2"/>
    <w:multiLevelType w:val="multilevel"/>
    <w:tmpl w:val="A6B88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784E6A"/>
    <w:multiLevelType w:val="multilevel"/>
    <w:tmpl w:val="DF7A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C02AE4"/>
    <w:multiLevelType w:val="multilevel"/>
    <w:tmpl w:val="4F2E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242A07"/>
    <w:multiLevelType w:val="hybridMultilevel"/>
    <w:tmpl w:val="F4A86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0913F1"/>
    <w:multiLevelType w:val="multilevel"/>
    <w:tmpl w:val="556A1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4C63AD"/>
    <w:multiLevelType w:val="multilevel"/>
    <w:tmpl w:val="5240F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60689E"/>
    <w:multiLevelType w:val="multilevel"/>
    <w:tmpl w:val="A8C4F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627515"/>
    <w:multiLevelType w:val="multilevel"/>
    <w:tmpl w:val="D2FA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A91123"/>
    <w:multiLevelType w:val="multilevel"/>
    <w:tmpl w:val="3BA0F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B84D24"/>
    <w:multiLevelType w:val="multilevel"/>
    <w:tmpl w:val="5BA64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B76FDD"/>
    <w:multiLevelType w:val="multilevel"/>
    <w:tmpl w:val="73D63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2D4D71"/>
    <w:multiLevelType w:val="multilevel"/>
    <w:tmpl w:val="3F922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EA733C"/>
    <w:multiLevelType w:val="multilevel"/>
    <w:tmpl w:val="0566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31215D"/>
    <w:multiLevelType w:val="multilevel"/>
    <w:tmpl w:val="24B82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5C4200"/>
    <w:multiLevelType w:val="multilevel"/>
    <w:tmpl w:val="9248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F6423D"/>
    <w:multiLevelType w:val="multilevel"/>
    <w:tmpl w:val="B8984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374194"/>
    <w:multiLevelType w:val="multilevel"/>
    <w:tmpl w:val="31C23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855CEF"/>
    <w:multiLevelType w:val="multilevel"/>
    <w:tmpl w:val="039A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694177"/>
    <w:multiLevelType w:val="multilevel"/>
    <w:tmpl w:val="6E84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8C31CF"/>
    <w:multiLevelType w:val="multilevel"/>
    <w:tmpl w:val="0E320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4000EF"/>
    <w:multiLevelType w:val="hybridMultilevel"/>
    <w:tmpl w:val="0866B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634309"/>
    <w:multiLevelType w:val="multilevel"/>
    <w:tmpl w:val="D9C8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9C4235"/>
    <w:multiLevelType w:val="multilevel"/>
    <w:tmpl w:val="80EE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2470B3"/>
    <w:multiLevelType w:val="multilevel"/>
    <w:tmpl w:val="BFF6F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59797D"/>
    <w:multiLevelType w:val="multilevel"/>
    <w:tmpl w:val="F596F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5C5797"/>
    <w:multiLevelType w:val="multilevel"/>
    <w:tmpl w:val="F2B0D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4E51BE"/>
    <w:multiLevelType w:val="multilevel"/>
    <w:tmpl w:val="59C2D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E87F68"/>
    <w:multiLevelType w:val="multilevel"/>
    <w:tmpl w:val="FCAA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F15398"/>
    <w:multiLevelType w:val="multilevel"/>
    <w:tmpl w:val="90ACC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096ACA"/>
    <w:multiLevelType w:val="multilevel"/>
    <w:tmpl w:val="49A82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571D17"/>
    <w:multiLevelType w:val="multilevel"/>
    <w:tmpl w:val="883CE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0A250A"/>
    <w:multiLevelType w:val="multilevel"/>
    <w:tmpl w:val="387AF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5275D6"/>
    <w:multiLevelType w:val="multilevel"/>
    <w:tmpl w:val="EC70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806310"/>
    <w:multiLevelType w:val="multilevel"/>
    <w:tmpl w:val="5BEA8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D94D01"/>
    <w:multiLevelType w:val="multilevel"/>
    <w:tmpl w:val="AFC47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51709B"/>
    <w:multiLevelType w:val="multilevel"/>
    <w:tmpl w:val="80828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870BF6"/>
    <w:multiLevelType w:val="multilevel"/>
    <w:tmpl w:val="04129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3A4CF4"/>
    <w:multiLevelType w:val="multilevel"/>
    <w:tmpl w:val="00926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7A52CA"/>
    <w:multiLevelType w:val="multilevel"/>
    <w:tmpl w:val="CA6AF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0629FE"/>
    <w:multiLevelType w:val="multilevel"/>
    <w:tmpl w:val="430A5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6F6707"/>
    <w:multiLevelType w:val="multilevel"/>
    <w:tmpl w:val="AE4AF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637E50"/>
    <w:multiLevelType w:val="multilevel"/>
    <w:tmpl w:val="2B8C1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7838C0"/>
    <w:multiLevelType w:val="multilevel"/>
    <w:tmpl w:val="9D2AD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1871002">
    <w:abstractNumId w:val="16"/>
  </w:num>
  <w:num w:numId="2" w16cid:durableId="953243944">
    <w:abstractNumId w:val="9"/>
  </w:num>
  <w:num w:numId="3" w16cid:durableId="1022974882">
    <w:abstractNumId w:val="5"/>
  </w:num>
  <w:num w:numId="4" w16cid:durableId="1674644071">
    <w:abstractNumId w:val="2"/>
  </w:num>
  <w:num w:numId="5" w16cid:durableId="1720545532">
    <w:abstractNumId w:val="4"/>
  </w:num>
  <w:num w:numId="6" w16cid:durableId="307518636">
    <w:abstractNumId w:val="32"/>
  </w:num>
  <w:num w:numId="7" w16cid:durableId="1101338382">
    <w:abstractNumId w:val="17"/>
  </w:num>
  <w:num w:numId="8" w16cid:durableId="1003973816">
    <w:abstractNumId w:val="21"/>
  </w:num>
  <w:num w:numId="9" w16cid:durableId="1483887844">
    <w:abstractNumId w:val="41"/>
  </w:num>
  <w:num w:numId="10" w16cid:durableId="892351861">
    <w:abstractNumId w:val="42"/>
  </w:num>
  <w:num w:numId="11" w16cid:durableId="875309549">
    <w:abstractNumId w:val="3"/>
  </w:num>
  <w:num w:numId="12" w16cid:durableId="1372346494">
    <w:abstractNumId w:val="6"/>
  </w:num>
  <w:num w:numId="13" w16cid:durableId="290944460">
    <w:abstractNumId w:val="14"/>
  </w:num>
  <w:num w:numId="14" w16cid:durableId="1878084464">
    <w:abstractNumId w:val="40"/>
  </w:num>
  <w:num w:numId="15" w16cid:durableId="1031957155">
    <w:abstractNumId w:val="1"/>
  </w:num>
  <w:num w:numId="16" w16cid:durableId="25911470">
    <w:abstractNumId w:val="19"/>
  </w:num>
  <w:num w:numId="17" w16cid:durableId="462431960">
    <w:abstractNumId w:val="24"/>
  </w:num>
  <w:num w:numId="18" w16cid:durableId="1760371340">
    <w:abstractNumId w:val="38"/>
  </w:num>
  <w:num w:numId="19" w16cid:durableId="884609618">
    <w:abstractNumId w:val="0"/>
  </w:num>
  <w:num w:numId="20" w16cid:durableId="464540903">
    <w:abstractNumId w:val="44"/>
  </w:num>
  <w:num w:numId="21" w16cid:durableId="1445034126">
    <w:abstractNumId w:val="12"/>
  </w:num>
  <w:num w:numId="22" w16cid:durableId="190068455">
    <w:abstractNumId w:val="26"/>
  </w:num>
  <w:num w:numId="23" w16cid:durableId="232207178">
    <w:abstractNumId w:val="45"/>
  </w:num>
  <w:num w:numId="24" w16cid:durableId="727844530">
    <w:abstractNumId w:val="39"/>
  </w:num>
  <w:num w:numId="25" w16cid:durableId="1971130569">
    <w:abstractNumId w:val="47"/>
  </w:num>
  <w:num w:numId="26" w16cid:durableId="1521815747">
    <w:abstractNumId w:val="23"/>
  </w:num>
  <w:num w:numId="27" w16cid:durableId="1892181828">
    <w:abstractNumId w:val="34"/>
  </w:num>
  <w:num w:numId="28" w16cid:durableId="2046372327">
    <w:abstractNumId w:val="15"/>
  </w:num>
  <w:num w:numId="29" w16cid:durableId="1207372144">
    <w:abstractNumId w:val="25"/>
  </w:num>
  <w:num w:numId="30" w16cid:durableId="162400831">
    <w:abstractNumId w:val="43"/>
  </w:num>
  <w:num w:numId="31" w16cid:durableId="80177923">
    <w:abstractNumId w:val="8"/>
  </w:num>
  <w:num w:numId="32" w16cid:durableId="1809132523">
    <w:abstractNumId w:val="33"/>
  </w:num>
  <w:num w:numId="33" w16cid:durableId="186064467">
    <w:abstractNumId w:val="13"/>
  </w:num>
  <w:num w:numId="34" w16cid:durableId="1099980958">
    <w:abstractNumId w:val="46"/>
  </w:num>
  <w:num w:numId="35" w16cid:durableId="1971664925">
    <w:abstractNumId w:val="36"/>
  </w:num>
  <w:num w:numId="36" w16cid:durableId="466826895">
    <w:abstractNumId w:val="37"/>
  </w:num>
  <w:num w:numId="37" w16cid:durableId="1879930515">
    <w:abstractNumId w:val="27"/>
  </w:num>
  <w:num w:numId="38" w16cid:durableId="588848613">
    <w:abstractNumId w:val="29"/>
  </w:num>
  <w:num w:numId="39" w16cid:durableId="1111700292">
    <w:abstractNumId w:val="10"/>
  </w:num>
  <w:num w:numId="40" w16cid:durableId="1855802064">
    <w:abstractNumId w:val="18"/>
  </w:num>
  <w:num w:numId="41" w16cid:durableId="1124735301">
    <w:abstractNumId w:val="35"/>
  </w:num>
  <w:num w:numId="42" w16cid:durableId="1631014700">
    <w:abstractNumId w:val="11"/>
  </w:num>
  <w:num w:numId="43" w16cid:durableId="1977563921">
    <w:abstractNumId w:val="7"/>
  </w:num>
  <w:num w:numId="44" w16cid:durableId="403794989">
    <w:abstractNumId w:val="28"/>
  </w:num>
  <w:num w:numId="45" w16cid:durableId="490491966">
    <w:abstractNumId w:val="30"/>
  </w:num>
  <w:num w:numId="46" w16cid:durableId="1299870692">
    <w:abstractNumId w:val="20"/>
  </w:num>
  <w:num w:numId="47" w16cid:durableId="1202521911">
    <w:abstractNumId w:val="22"/>
  </w:num>
  <w:num w:numId="48" w16cid:durableId="492307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656"/>
    <w:rsid w:val="000336D8"/>
    <w:rsid w:val="00082E28"/>
    <w:rsid w:val="000A77F1"/>
    <w:rsid w:val="000B230E"/>
    <w:rsid w:val="000E766A"/>
    <w:rsid w:val="000F3CB5"/>
    <w:rsid w:val="001312A5"/>
    <w:rsid w:val="0029178A"/>
    <w:rsid w:val="002E194A"/>
    <w:rsid w:val="0038602B"/>
    <w:rsid w:val="003A6094"/>
    <w:rsid w:val="004830BC"/>
    <w:rsid w:val="004A0437"/>
    <w:rsid w:val="004A5723"/>
    <w:rsid w:val="004A6BAE"/>
    <w:rsid w:val="004A7148"/>
    <w:rsid w:val="004D2A9D"/>
    <w:rsid w:val="005204FE"/>
    <w:rsid w:val="00562448"/>
    <w:rsid w:val="00582244"/>
    <w:rsid w:val="00593656"/>
    <w:rsid w:val="005A0C6B"/>
    <w:rsid w:val="005A17DB"/>
    <w:rsid w:val="00600B52"/>
    <w:rsid w:val="00601BE2"/>
    <w:rsid w:val="006543F3"/>
    <w:rsid w:val="00700060"/>
    <w:rsid w:val="007635AE"/>
    <w:rsid w:val="00764DC4"/>
    <w:rsid w:val="007A533F"/>
    <w:rsid w:val="007C6D2E"/>
    <w:rsid w:val="007D5C3E"/>
    <w:rsid w:val="007D7D44"/>
    <w:rsid w:val="00823B7F"/>
    <w:rsid w:val="0087414D"/>
    <w:rsid w:val="00882DB3"/>
    <w:rsid w:val="00892892"/>
    <w:rsid w:val="008A11E0"/>
    <w:rsid w:val="008B12DD"/>
    <w:rsid w:val="009033CD"/>
    <w:rsid w:val="00942E75"/>
    <w:rsid w:val="00945427"/>
    <w:rsid w:val="00994FD4"/>
    <w:rsid w:val="00A15E86"/>
    <w:rsid w:val="00A247BE"/>
    <w:rsid w:val="00A64496"/>
    <w:rsid w:val="00A75E4A"/>
    <w:rsid w:val="00A949EE"/>
    <w:rsid w:val="00AC4CF9"/>
    <w:rsid w:val="00B55B43"/>
    <w:rsid w:val="00B770B7"/>
    <w:rsid w:val="00BE18AC"/>
    <w:rsid w:val="00C33E26"/>
    <w:rsid w:val="00C359B1"/>
    <w:rsid w:val="00C7604D"/>
    <w:rsid w:val="00CC3D73"/>
    <w:rsid w:val="00CE1602"/>
    <w:rsid w:val="00D04EC2"/>
    <w:rsid w:val="00D50DD5"/>
    <w:rsid w:val="00D6094C"/>
    <w:rsid w:val="00D66175"/>
    <w:rsid w:val="00DA53AD"/>
    <w:rsid w:val="00DC332A"/>
    <w:rsid w:val="00DC3792"/>
    <w:rsid w:val="00DC6EC5"/>
    <w:rsid w:val="00E53B60"/>
    <w:rsid w:val="00E66211"/>
    <w:rsid w:val="00E73E54"/>
    <w:rsid w:val="00E806A3"/>
    <w:rsid w:val="00EA195B"/>
    <w:rsid w:val="00EF31F4"/>
    <w:rsid w:val="00F721BB"/>
    <w:rsid w:val="00FA10F9"/>
    <w:rsid w:val="00FA5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46765"/>
  <w15:chartTrackingRefBased/>
  <w15:docId w15:val="{DE1414F8-2E5B-4274-B2D1-6C0937F33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36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36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36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36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36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36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6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6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6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6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36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36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36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36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36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6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6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656"/>
    <w:rPr>
      <w:rFonts w:eastAsiaTheme="majorEastAsia" w:cstheme="majorBidi"/>
      <w:color w:val="272727" w:themeColor="text1" w:themeTint="D8"/>
    </w:rPr>
  </w:style>
  <w:style w:type="paragraph" w:styleId="Title">
    <w:name w:val="Title"/>
    <w:basedOn w:val="Normal"/>
    <w:next w:val="Normal"/>
    <w:link w:val="TitleChar"/>
    <w:uiPriority w:val="10"/>
    <w:qFormat/>
    <w:rsid w:val="005936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6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6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6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656"/>
    <w:pPr>
      <w:spacing w:before="160"/>
      <w:jc w:val="center"/>
    </w:pPr>
    <w:rPr>
      <w:i/>
      <w:iCs/>
      <w:color w:val="404040" w:themeColor="text1" w:themeTint="BF"/>
    </w:rPr>
  </w:style>
  <w:style w:type="character" w:customStyle="1" w:styleId="QuoteChar">
    <w:name w:val="Quote Char"/>
    <w:basedOn w:val="DefaultParagraphFont"/>
    <w:link w:val="Quote"/>
    <w:uiPriority w:val="29"/>
    <w:rsid w:val="00593656"/>
    <w:rPr>
      <w:i/>
      <w:iCs/>
      <w:color w:val="404040" w:themeColor="text1" w:themeTint="BF"/>
    </w:rPr>
  </w:style>
  <w:style w:type="paragraph" w:styleId="ListParagraph">
    <w:name w:val="List Paragraph"/>
    <w:basedOn w:val="Normal"/>
    <w:uiPriority w:val="34"/>
    <w:qFormat/>
    <w:rsid w:val="00593656"/>
    <w:pPr>
      <w:ind w:left="720"/>
      <w:contextualSpacing/>
    </w:pPr>
  </w:style>
  <w:style w:type="character" w:styleId="IntenseEmphasis">
    <w:name w:val="Intense Emphasis"/>
    <w:basedOn w:val="DefaultParagraphFont"/>
    <w:uiPriority w:val="21"/>
    <w:qFormat/>
    <w:rsid w:val="00593656"/>
    <w:rPr>
      <w:i/>
      <w:iCs/>
      <w:color w:val="0F4761" w:themeColor="accent1" w:themeShade="BF"/>
    </w:rPr>
  </w:style>
  <w:style w:type="paragraph" w:styleId="IntenseQuote">
    <w:name w:val="Intense Quote"/>
    <w:basedOn w:val="Normal"/>
    <w:next w:val="Normal"/>
    <w:link w:val="IntenseQuoteChar"/>
    <w:uiPriority w:val="30"/>
    <w:qFormat/>
    <w:rsid w:val="005936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656"/>
    <w:rPr>
      <w:i/>
      <w:iCs/>
      <w:color w:val="0F4761" w:themeColor="accent1" w:themeShade="BF"/>
    </w:rPr>
  </w:style>
  <w:style w:type="character" w:styleId="IntenseReference">
    <w:name w:val="Intense Reference"/>
    <w:basedOn w:val="DefaultParagraphFont"/>
    <w:uiPriority w:val="32"/>
    <w:qFormat/>
    <w:rsid w:val="00593656"/>
    <w:rPr>
      <w:b/>
      <w:bCs/>
      <w:smallCaps/>
      <w:color w:val="0F4761" w:themeColor="accent1" w:themeShade="BF"/>
      <w:spacing w:val="5"/>
    </w:rPr>
  </w:style>
  <w:style w:type="paragraph" w:styleId="Header">
    <w:name w:val="header"/>
    <w:basedOn w:val="Normal"/>
    <w:link w:val="HeaderChar"/>
    <w:uiPriority w:val="99"/>
    <w:unhideWhenUsed/>
    <w:rsid w:val="005936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3656"/>
  </w:style>
  <w:style w:type="paragraph" w:styleId="Footer">
    <w:name w:val="footer"/>
    <w:basedOn w:val="Normal"/>
    <w:link w:val="FooterChar"/>
    <w:uiPriority w:val="99"/>
    <w:unhideWhenUsed/>
    <w:rsid w:val="005936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3656"/>
  </w:style>
  <w:style w:type="paragraph" w:styleId="NormalWeb">
    <w:name w:val="Normal (Web)"/>
    <w:basedOn w:val="Normal"/>
    <w:uiPriority w:val="99"/>
    <w:unhideWhenUsed/>
    <w:rsid w:val="00600B5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600B52"/>
    <w:rPr>
      <w:b/>
      <w:bCs/>
    </w:rPr>
  </w:style>
  <w:style w:type="paragraph" w:customStyle="1" w:styleId="pdq2pgselectionanchorcontainer">
    <w:name w:val="pdq2pg_selectionanchorcontainer"/>
    <w:basedOn w:val="Normal"/>
    <w:rsid w:val="00600B5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1bodycopy10pt">
    <w:name w:val="1 body copy 10pt"/>
    <w:basedOn w:val="Normal"/>
    <w:link w:val="1bodycopy10ptChar"/>
    <w:qFormat/>
    <w:rsid w:val="0038602B"/>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38602B"/>
    <w:rPr>
      <w:rFonts w:ascii="Arial" w:eastAsia="MS Mincho" w:hAnsi="Arial" w:cs="Times New Roman"/>
      <w:kern w:val="0"/>
      <w:sz w:val="20"/>
      <w:lang w:val="en-US"/>
      <w14:ligatures w14:val="none"/>
    </w:rPr>
  </w:style>
  <w:style w:type="paragraph" w:customStyle="1" w:styleId="1bodycopy11pt">
    <w:name w:val="1 body copy 11pt"/>
    <w:autoRedefine/>
    <w:rsid w:val="0038602B"/>
    <w:pPr>
      <w:spacing w:after="120" w:line="240" w:lineRule="auto"/>
      <w:ind w:right="850"/>
    </w:pPr>
    <w:rPr>
      <w:rFonts w:ascii="Arial" w:eastAsia="MS Mincho" w:hAnsi="Arial" w:cs="Arial"/>
      <w:kern w:val="0"/>
      <w:sz w:val="22"/>
      <w:lang w:val="en-US"/>
      <w14:ligatures w14:val="none"/>
    </w:rPr>
  </w:style>
  <w:style w:type="paragraph" w:customStyle="1" w:styleId="3Policytitle">
    <w:name w:val="3 Policy title"/>
    <w:basedOn w:val="Normal"/>
    <w:qFormat/>
    <w:rsid w:val="0038602B"/>
    <w:pPr>
      <w:spacing w:after="120" w:line="240" w:lineRule="auto"/>
    </w:pPr>
    <w:rPr>
      <w:rFonts w:ascii="Arial" w:eastAsia="MS Mincho" w:hAnsi="Arial" w:cs="Times New Roman"/>
      <w:b/>
      <w:kern w:val="0"/>
      <w:sz w:val="7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5968</Words>
  <Characters>34022</Characters>
  <Application>Microsoft Office Word</Application>
  <DocSecurity>4</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Jones (Staff - Laetare CMAT)</dc:creator>
  <cp:keywords/>
  <dc:description/>
  <cp:lastModifiedBy>A Rannard</cp:lastModifiedBy>
  <cp:revision>2</cp:revision>
  <dcterms:created xsi:type="dcterms:W3CDTF">2026-09-28T09:50:00Z</dcterms:created>
  <dcterms:modified xsi:type="dcterms:W3CDTF">2026-09-28T09:50:00Z</dcterms:modified>
</cp:coreProperties>
</file>