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9A997" w14:textId="77777777" w:rsidR="00791A18" w:rsidRDefault="00791A18" w:rsidP="00791A18">
      <w:pPr>
        <w:rPr>
          <w:b/>
          <w:noProof/>
          <w:color w:val="2E74B5" w:themeColor="accent5" w:themeShade="BF"/>
          <w:sz w:val="40"/>
          <w:szCs w:val="40"/>
          <w:lang w:eastAsia="en-GB"/>
        </w:rPr>
      </w:pPr>
      <w:r>
        <w:rPr>
          <w:noProof/>
          <w:lang w:eastAsia="en-GB"/>
        </w:rPr>
        <w:drawing>
          <wp:anchor distT="0" distB="0" distL="114300" distR="114300" simplePos="0" relativeHeight="251659264" behindDoc="1" locked="0" layoutInCell="1" allowOverlap="1" wp14:anchorId="48E5C34F" wp14:editId="60618144">
            <wp:simplePos x="0" y="0"/>
            <wp:positionH relativeFrom="margin">
              <wp:posOffset>4426585</wp:posOffset>
            </wp:positionH>
            <wp:positionV relativeFrom="paragraph">
              <wp:posOffset>-502285</wp:posOffset>
            </wp:positionV>
            <wp:extent cx="1351915" cy="13519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S_Log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1915" cy="1351915"/>
                    </a:xfrm>
                    <a:prstGeom prst="rect">
                      <a:avLst/>
                    </a:prstGeom>
                  </pic:spPr>
                </pic:pic>
              </a:graphicData>
            </a:graphic>
            <wp14:sizeRelH relativeFrom="margin">
              <wp14:pctWidth>0</wp14:pctWidth>
            </wp14:sizeRelH>
            <wp14:sizeRelV relativeFrom="margin">
              <wp14:pctHeight>0</wp14:pctHeight>
            </wp14:sizeRelV>
          </wp:anchor>
        </w:drawing>
      </w:r>
    </w:p>
    <w:p w14:paraId="63074B67" w14:textId="29E48F60" w:rsidR="005779C7" w:rsidRDefault="005779C7" w:rsidP="005779C7">
      <w:pPr>
        <w:pBdr>
          <w:bottom w:val="single" w:sz="12" w:space="1" w:color="auto"/>
        </w:pBdr>
        <w:rPr>
          <w:b/>
          <w:noProof/>
          <w:color w:val="2E74B5" w:themeColor="accent5" w:themeShade="BF"/>
          <w:sz w:val="40"/>
          <w:szCs w:val="40"/>
          <w:lang w:eastAsia="en-GB"/>
        </w:rPr>
      </w:pPr>
      <w:r>
        <w:rPr>
          <w:b/>
          <w:noProof/>
          <w:color w:val="2E74B5" w:themeColor="accent5" w:themeShade="BF"/>
          <w:sz w:val="40"/>
          <w:szCs w:val="40"/>
          <w:lang w:eastAsia="en-GB"/>
        </w:rPr>
        <w:t xml:space="preserve">Casual Lettings Assistant </w:t>
      </w:r>
    </w:p>
    <w:p w14:paraId="586616A8" w14:textId="77777777" w:rsidR="00791A18" w:rsidRDefault="00791A18" w:rsidP="00791A18">
      <w:pPr>
        <w:spacing w:after="0" w:line="240" w:lineRule="auto"/>
        <w:rPr>
          <w:sz w:val="8"/>
        </w:rPr>
      </w:pPr>
    </w:p>
    <w:p w14:paraId="5F80198D" w14:textId="77777777" w:rsidR="00791A18" w:rsidRDefault="00791A18" w:rsidP="00791A18">
      <w:pPr>
        <w:spacing w:after="0" w:line="240" w:lineRule="auto"/>
        <w:rPr>
          <w:b/>
          <w:bCs/>
          <w:sz w:val="18"/>
          <w:szCs w:val="26"/>
        </w:rPr>
      </w:pPr>
    </w:p>
    <w:p w14:paraId="50610CFD" w14:textId="77777777" w:rsidR="00791A18" w:rsidRPr="00AE5B6D" w:rsidRDefault="00791A18" w:rsidP="00791A18">
      <w:pPr>
        <w:spacing w:after="0" w:line="240" w:lineRule="auto"/>
        <w:rPr>
          <w:sz w:val="30"/>
          <w:szCs w:val="30"/>
        </w:rPr>
      </w:pPr>
      <w:r w:rsidRPr="00AE5B6D">
        <w:rPr>
          <w:b/>
          <w:bCs/>
          <w:sz w:val="30"/>
          <w:szCs w:val="30"/>
        </w:rPr>
        <w:t>Job Description</w:t>
      </w:r>
    </w:p>
    <w:p w14:paraId="363C2CCA" w14:textId="77777777" w:rsidR="00791A18" w:rsidRDefault="00791A18" w:rsidP="00791A18">
      <w:pPr>
        <w:spacing w:after="0" w:line="240" w:lineRule="auto"/>
        <w:rPr>
          <w:b/>
          <w:bCs/>
          <w:sz w:val="18"/>
        </w:rPr>
      </w:pPr>
    </w:p>
    <w:p w14:paraId="3D8F03EB" w14:textId="2C675D7B" w:rsidR="00791A18" w:rsidRPr="00AE5B6D" w:rsidRDefault="00791A18" w:rsidP="00791A18">
      <w:pPr>
        <w:spacing w:after="0" w:line="240" w:lineRule="auto"/>
        <w:rPr>
          <w:rFonts w:cstheme="minorHAnsi"/>
          <w:bCs/>
          <w:sz w:val="24"/>
          <w:szCs w:val="24"/>
        </w:rPr>
      </w:pPr>
      <w:r w:rsidRPr="00AE5B6D">
        <w:rPr>
          <w:rFonts w:cstheme="minorHAnsi"/>
          <w:b/>
          <w:bCs/>
          <w:sz w:val="24"/>
          <w:szCs w:val="24"/>
        </w:rPr>
        <w:t>Hours:</w:t>
      </w:r>
      <w:r w:rsidRPr="00AE5B6D">
        <w:rPr>
          <w:rFonts w:cstheme="minorHAnsi"/>
          <w:b/>
          <w:bCs/>
          <w:sz w:val="24"/>
          <w:szCs w:val="24"/>
        </w:rPr>
        <w:tab/>
      </w:r>
      <w:r w:rsidRPr="00AE5B6D">
        <w:rPr>
          <w:rFonts w:cstheme="minorHAnsi"/>
          <w:b/>
          <w:bCs/>
          <w:sz w:val="24"/>
          <w:szCs w:val="24"/>
        </w:rPr>
        <w:tab/>
      </w:r>
      <w:r w:rsidRPr="00AE5B6D">
        <w:rPr>
          <w:rFonts w:cstheme="minorHAnsi"/>
          <w:b/>
          <w:bCs/>
          <w:sz w:val="24"/>
          <w:szCs w:val="24"/>
        </w:rPr>
        <w:tab/>
      </w:r>
      <w:r w:rsidR="00AE5B6D" w:rsidRPr="00AE5B6D">
        <w:rPr>
          <w:rFonts w:cstheme="minorHAnsi"/>
          <w:bCs/>
          <w:sz w:val="24"/>
          <w:szCs w:val="24"/>
        </w:rPr>
        <w:t>Zero-hour</w:t>
      </w:r>
      <w:r w:rsidRPr="00AE5B6D">
        <w:rPr>
          <w:rFonts w:cstheme="minorHAnsi"/>
          <w:bCs/>
          <w:sz w:val="24"/>
          <w:szCs w:val="24"/>
        </w:rPr>
        <w:t xml:space="preserve"> contract </w:t>
      </w:r>
      <w:r w:rsidR="00AE5B6D" w:rsidRPr="00AE5B6D">
        <w:rPr>
          <w:rFonts w:cstheme="minorHAnsi"/>
          <w:bCs/>
          <w:sz w:val="24"/>
          <w:szCs w:val="24"/>
        </w:rPr>
        <w:t>(as and when basis)</w:t>
      </w:r>
    </w:p>
    <w:p w14:paraId="61789F23" w14:textId="390E32A9" w:rsidR="00AE5B6D" w:rsidRPr="00AE5B6D" w:rsidRDefault="00AE5B6D" w:rsidP="00AE5B6D">
      <w:pPr>
        <w:shd w:val="clear" w:color="auto" w:fill="FFFFFF"/>
        <w:rPr>
          <w:rFonts w:eastAsia="Times New Roman" w:cstheme="minorHAnsi"/>
          <w:color w:val="242424"/>
          <w:sz w:val="24"/>
          <w:szCs w:val="24"/>
        </w:rPr>
      </w:pPr>
      <w:r w:rsidRPr="00AE5B6D">
        <w:rPr>
          <w:rFonts w:cstheme="minorHAnsi"/>
          <w:bCs/>
          <w:sz w:val="24"/>
          <w:szCs w:val="24"/>
        </w:rPr>
        <w:tab/>
      </w:r>
      <w:r w:rsidRPr="00AE5B6D">
        <w:rPr>
          <w:rFonts w:cstheme="minorHAnsi"/>
          <w:bCs/>
          <w:sz w:val="24"/>
          <w:szCs w:val="24"/>
        </w:rPr>
        <w:tab/>
      </w:r>
      <w:r w:rsidRPr="00AE5B6D">
        <w:rPr>
          <w:rFonts w:cstheme="minorHAnsi"/>
          <w:bCs/>
          <w:sz w:val="24"/>
          <w:szCs w:val="24"/>
        </w:rPr>
        <w:tab/>
      </w:r>
      <w:r w:rsidRPr="00AE5B6D">
        <w:rPr>
          <w:rFonts w:eastAsia="Times New Roman" w:cstheme="minorHAnsi"/>
          <w:color w:val="242424"/>
          <w:sz w:val="24"/>
          <w:szCs w:val="24"/>
        </w:rPr>
        <w:t>Unsociable hours (evenings and weekends).</w:t>
      </w:r>
    </w:p>
    <w:p w14:paraId="47465DA2" w14:textId="36B97401" w:rsidR="00791A18" w:rsidRPr="00AE5B6D" w:rsidRDefault="00791A18" w:rsidP="00791A18">
      <w:pPr>
        <w:spacing w:after="0" w:line="240" w:lineRule="auto"/>
        <w:rPr>
          <w:rFonts w:cstheme="minorHAnsi"/>
          <w:bCs/>
          <w:sz w:val="24"/>
          <w:szCs w:val="24"/>
        </w:rPr>
      </w:pPr>
      <w:r w:rsidRPr="00AE5B6D">
        <w:rPr>
          <w:rFonts w:cstheme="minorHAnsi"/>
          <w:b/>
          <w:bCs/>
          <w:sz w:val="24"/>
          <w:szCs w:val="24"/>
        </w:rPr>
        <w:t>Grade:</w:t>
      </w:r>
      <w:r w:rsidRPr="00AE5B6D">
        <w:rPr>
          <w:rFonts w:cstheme="minorHAnsi"/>
          <w:b/>
          <w:bCs/>
          <w:sz w:val="24"/>
          <w:szCs w:val="24"/>
        </w:rPr>
        <w:tab/>
      </w:r>
      <w:r w:rsidRPr="00AE5B6D">
        <w:rPr>
          <w:rFonts w:cstheme="minorHAnsi"/>
          <w:b/>
          <w:bCs/>
          <w:sz w:val="24"/>
          <w:szCs w:val="24"/>
        </w:rPr>
        <w:tab/>
      </w:r>
      <w:r w:rsidRPr="00AE5B6D">
        <w:rPr>
          <w:rFonts w:cstheme="minorHAnsi"/>
          <w:b/>
          <w:bCs/>
          <w:sz w:val="24"/>
          <w:szCs w:val="24"/>
        </w:rPr>
        <w:tab/>
      </w:r>
      <w:r w:rsidRPr="00AE5B6D">
        <w:rPr>
          <w:rFonts w:cstheme="minorHAnsi"/>
          <w:bCs/>
          <w:sz w:val="24"/>
          <w:szCs w:val="24"/>
        </w:rPr>
        <w:t xml:space="preserve">SCP3 </w:t>
      </w:r>
      <w:r w:rsidR="00AE5B6D">
        <w:rPr>
          <w:rFonts w:cstheme="minorHAnsi"/>
          <w:bCs/>
          <w:sz w:val="24"/>
          <w:szCs w:val="24"/>
        </w:rPr>
        <w:t>(£12.85 per hour)</w:t>
      </w:r>
    </w:p>
    <w:p w14:paraId="7858BCDE" w14:textId="77777777" w:rsidR="00791A18" w:rsidRPr="00AE5B6D" w:rsidRDefault="00791A18" w:rsidP="00791A18">
      <w:pPr>
        <w:spacing w:after="0" w:line="240" w:lineRule="auto"/>
        <w:rPr>
          <w:rFonts w:cstheme="minorHAnsi"/>
          <w:sz w:val="24"/>
          <w:szCs w:val="24"/>
        </w:rPr>
      </w:pPr>
    </w:p>
    <w:p w14:paraId="7F5290C6" w14:textId="58530748" w:rsidR="00791A18" w:rsidRPr="00AE5B6D" w:rsidRDefault="00791A18" w:rsidP="00791A18">
      <w:pPr>
        <w:spacing w:after="0" w:line="240" w:lineRule="auto"/>
        <w:ind w:left="2160" w:hanging="2160"/>
        <w:rPr>
          <w:rFonts w:cstheme="minorHAnsi"/>
          <w:sz w:val="24"/>
          <w:szCs w:val="24"/>
        </w:rPr>
      </w:pPr>
      <w:r w:rsidRPr="00AE5B6D">
        <w:rPr>
          <w:rFonts w:cstheme="minorHAnsi"/>
          <w:b/>
          <w:bCs/>
          <w:sz w:val="24"/>
          <w:szCs w:val="24"/>
        </w:rPr>
        <w:t>Responsible to:</w:t>
      </w:r>
      <w:r w:rsidRPr="00AE5B6D">
        <w:rPr>
          <w:rFonts w:cstheme="minorHAnsi"/>
          <w:b/>
          <w:bCs/>
          <w:sz w:val="24"/>
          <w:szCs w:val="24"/>
        </w:rPr>
        <w:tab/>
      </w:r>
      <w:r w:rsidRPr="00AE5B6D">
        <w:rPr>
          <w:rFonts w:cstheme="minorHAnsi"/>
          <w:sz w:val="24"/>
          <w:szCs w:val="24"/>
        </w:rPr>
        <w:t>Head of P.E.</w:t>
      </w:r>
    </w:p>
    <w:p w14:paraId="1D88ED26" w14:textId="77777777" w:rsidR="00791A18" w:rsidRDefault="00791A18" w:rsidP="00791A18">
      <w:pPr>
        <w:spacing w:after="0" w:line="240" w:lineRule="auto"/>
        <w:rPr>
          <w:sz w:val="18"/>
        </w:rPr>
      </w:pPr>
    </w:p>
    <w:p w14:paraId="3567BC90" w14:textId="77777777" w:rsidR="00791A18" w:rsidRDefault="00791A18" w:rsidP="00791A18">
      <w:pPr>
        <w:spacing w:after="0" w:line="240" w:lineRule="auto"/>
        <w:jc w:val="both"/>
        <w:rPr>
          <w:b/>
          <w:bCs/>
          <w:sz w:val="24"/>
          <w:szCs w:val="24"/>
        </w:rPr>
      </w:pPr>
    </w:p>
    <w:p w14:paraId="0A0CF976" w14:textId="77777777" w:rsidR="00040A30" w:rsidRDefault="00040A30" w:rsidP="00E22FDE">
      <w:pPr>
        <w:jc w:val="both"/>
        <w:rPr>
          <w:b/>
          <w:bCs/>
          <w:sz w:val="24"/>
          <w:szCs w:val="24"/>
        </w:rPr>
      </w:pPr>
    </w:p>
    <w:p w14:paraId="324D2940" w14:textId="4C5E016E" w:rsidR="00E22FDE" w:rsidRPr="00E22FDE" w:rsidRDefault="00E22FDE" w:rsidP="00E22FDE">
      <w:pPr>
        <w:jc w:val="both"/>
        <w:rPr>
          <w:b/>
          <w:bCs/>
          <w:sz w:val="24"/>
          <w:szCs w:val="24"/>
        </w:rPr>
      </w:pPr>
      <w:r w:rsidRPr="00E22FDE">
        <w:rPr>
          <w:b/>
          <w:bCs/>
          <w:sz w:val="24"/>
          <w:szCs w:val="24"/>
        </w:rPr>
        <w:t xml:space="preserve">Key </w:t>
      </w:r>
      <w:r w:rsidR="00AE5B6D">
        <w:rPr>
          <w:b/>
          <w:bCs/>
          <w:sz w:val="24"/>
          <w:szCs w:val="24"/>
        </w:rPr>
        <w:t>R</w:t>
      </w:r>
      <w:r w:rsidRPr="00E22FDE">
        <w:rPr>
          <w:b/>
          <w:bCs/>
          <w:sz w:val="24"/>
          <w:szCs w:val="24"/>
        </w:rPr>
        <w:t xml:space="preserve">esponsibilities: </w:t>
      </w:r>
    </w:p>
    <w:p w14:paraId="515C3E9C" w14:textId="77777777" w:rsidR="00E22FDE" w:rsidRPr="00E22FDE" w:rsidRDefault="00E22FDE" w:rsidP="00E22FDE">
      <w:pPr>
        <w:jc w:val="both"/>
        <w:rPr>
          <w:sz w:val="24"/>
          <w:szCs w:val="24"/>
        </w:rPr>
      </w:pPr>
      <w:r w:rsidRPr="00E22FDE">
        <w:rPr>
          <w:sz w:val="24"/>
          <w:szCs w:val="24"/>
        </w:rPr>
        <w:t xml:space="preserve">The post-holder is accountable to their line manager in all matters. </w:t>
      </w:r>
    </w:p>
    <w:p w14:paraId="1388A53E" w14:textId="08F8F8E3" w:rsidR="00E22FDE" w:rsidRPr="00040A30" w:rsidRDefault="00E22FDE" w:rsidP="00040A30">
      <w:pPr>
        <w:pStyle w:val="ListParagraph"/>
        <w:numPr>
          <w:ilvl w:val="0"/>
          <w:numId w:val="1"/>
        </w:numPr>
        <w:jc w:val="both"/>
        <w:rPr>
          <w:sz w:val="24"/>
          <w:szCs w:val="24"/>
        </w:rPr>
      </w:pPr>
      <w:r w:rsidRPr="00040A30">
        <w:rPr>
          <w:sz w:val="24"/>
          <w:szCs w:val="24"/>
        </w:rPr>
        <w:t xml:space="preserve">To work as part of the letting team to assist with the hire of the school facilities that take place during the evenings and weekends, and support the school to ensure effective and efficient lettings, cleanliness, safety and security. </w:t>
      </w:r>
    </w:p>
    <w:p w14:paraId="4D93D11E" w14:textId="200EE1A5" w:rsidR="00E22FDE" w:rsidRPr="00040A30" w:rsidRDefault="00E22FDE" w:rsidP="00040A30">
      <w:pPr>
        <w:pStyle w:val="ListParagraph"/>
        <w:numPr>
          <w:ilvl w:val="0"/>
          <w:numId w:val="1"/>
        </w:numPr>
        <w:jc w:val="both"/>
        <w:rPr>
          <w:sz w:val="24"/>
          <w:szCs w:val="24"/>
        </w:rPr>
      </w:pPr>
      <w:r w:rsidRPr="00040A30">
        <w:rPr>
          <w:sz w:val="24"/>
          <w:szCs w:val="24"/>
        </w:rPr>
        <w:t xml:space="preserve">To work closely with the Head of PE and the School to ensure all the needs of lettings are met and lettings compliment, not obstruct the curriculum. </w:t>
      </w:r>
    </w:p>
    <w:p w14:paraId="7E71C35A" w14:textId="12C25515" w:rsidR="00E22FDE" w:rsidRPr="00040A30" w:rsidRDefault="00E22FDE" w:rsidP="00040A30">
      <w:pPr>
        <w:pStyle w:val="ListParagraph"/>
        <w:numPr>
          <w:ilvl w:val="0"/>
          <w:numId w:val="1"/>
        </w:numPr>
        <w:jc w:val="both"/>
        <w:rPr>
          <w:sz w:val="24"/>
          <w:szCs w:val="24"/>
        </w:rPr>
      </w:pPr>
      <w:r w:rsidRPr="00040A30">
        <w:rPr>
          <w:sz w:val="24"/>
          <w:szCs w:val="24"/>
        </w:rPr>
        <w:t xml:space="preserve">Welcome Hirers to our School and meet and greet upon arrival and ensure they leave on time to allow the site to be secured. </w:t>
      </w:r>
    </w:p>
    <w:p w14:paraId="23D2CC7A" w14:textId="59657FF0" w:rsidR="00E22FDE" w:rsidRPr="00040A30" w:rsidRDefault="00E22FDE" w:rsidP="00040A30">
      <w:pPr>
        <w:pStyle w:val="ListParagraph"/>
        <w:numPr>
          <w:ilvl w:val="0"/>
          <w:numId w:val="1"/>
        </w:numPr>
        <w:jc w:val="both"/>
        <w:rPr>
          <w:sz w:val="24"/>
          <w:szCs w:val="24"/>
        </w:rPr>
      </w:pPr>
      <w:r w:rsidRPr="00040A30">
        <w:rPr>
          <w:sz w:val="24"/>
          <w:szCs w:val="24"/>
        </w:rPr>
        <w:t>Erect and take-down any equipment as necessary for different bookings.</w:t>
      </w:r>
    </w:p>
    <w:p w14:paraId="08D484D9" w14:textId="2BF053E6" w:rsidR="00E22FDE" w:rsidRPr="00040A30" w:rsidRDefault="00E22FDE" w:rsidP="00040A30">
      <w:pPr>
        <w:pStyle w:val="ListParagraph"/>
        <w:numPr>
          <w:ilvl w:val="0"/>
          <w:numId w:val="1"/>
        </w:numPr>
        <w:jc w:val="both"/>
        <w:rPr>
          <w:sz w:val="24"/>
          <w:szCs w:val="24"/>
        </w:rPr>
      </w:pPr>
      <w:r w:rsidRPr="00040A30">
        <w:rPr>
          <w:sz w:val="24"/>
          <w:szCs w:val="24"/>
        </w:rPr>
        <w:t>Communicate with the Head of P</w:t>
      </w:r>
      <w:r w:rsidR="00040A30">
        <w:rPr>
          <w:sz w:val="24"/>
          <w:szCs w:val="24"/>
        </w:rPr>
        <w:t>.</w:t>
      </w:r>
      <w:r w:rsidRPr="00040A30">
        <w:rPr>
          <w:sz w:val="24"/>
          <w:szCs w:val="24"/>
        </w:rPr>
        <w:t>E</w:t>
      </w:r>
      <w:r w:rsidR="00040A30">
        <w:rPr>
          <w:sz w:val="24"/>
          <w:szCs w:val="24"/>
        </w:rPr>
        <w:t>.</w:t>
      </w:r>
      <w:r w:rsidRPr="00040A30">
        <w:rPr>
          <w:sz w:val="24"/>
          <w:szCs w:val="24"/>
        </w:rPr>
        <w:t xml:space="preserve"> to ensure you are aware of jobs that need completing. </w:t>
      </w:r>
    </w:p>
    <w:p w14:paraId="005C6D6E" w14:textId="067E321B" w:rsidR="00E22FDE" w:rsidRPr="00040A30" w:rsidRDefault="00E22FDE" w:rsidP="00040A30">
      <w:pPr>
        <w:pStyle w:val="ListParagraph"/>
        <w:numPr>
          <w:ilvl w:val="0"/>
          <w:numId w:val="1"/>
        </w:numPr>
        <w:jc w:val="both"/>
        <w:rPr>
          <w:sz w:val="24"/>
          <w:szCs w:val="24"/>
        </w:rPr>
      </w:pPr>
      <w:r w:rsidRPr="00040A30">
        <w:rPr>
          <w:sz w:val="24"/>
          <w:szCs w:val="24"/>
        </w:rPr>
        <w:t xml:space="preserve">Proactively seek out jobs if necessary, such as litter picking or cleaning. </w:t>
      </w:r>
    </w:p>
    <w:p w14:paraId="627799DC" w14:textId="3CB903AD" w:rsidR="00E22FDE" w:rsidRPr="00040A30" w:rsidRDefault="00E22FDE" w:rsidP="00040A30">
      <w:pPr>
        <w:pStyle w:val="ListParagraph"/>
        <w:numPr>
          <w:ilvl w:val="0"/>
          <w:numId w:val="1"/>
        </w:numPr>
        <w:jc w:val="both"/>
        <w:rPr>
          <w:sz w:val="24"/>
          <w:szCs w:val="24"/>
        </w:rPr>
      </w:pPr>
      <w:r w:rsidRPr="00040A30">
        <w:rPr>
          <w:sz w:val="24"/>
          <w:szCs w:val="24"/>
        </w:rPr>
        <w:t>Prep areas and set-up rooms, if required, and put equipment away.</w:t>
      </w:r>
    </w:p>
    <w:p w14:paraId="0B800F34" w14:textId="23137172" w:rsidR="00E22FDE" w:rsidRPr="00040A30" w:rsidRDefault="00E22FDE" w:rsidP="00040A30">
      <w:pPr>
        <w:pStyle w:val="ListParagraph"/>
        <w:numPr>
          <w:ilvl w:val="0"/>
          <w:numId w:val="1"/>
        </w:numPr>
        <w:jc w:val="both"/>
        <w:rPr>
          <w:sz w:val="24"/>
          <w:szCs w:val="24"/>
        </w:rPr>
      </w:pPr>
      <w:r w:rsidRPr="00040A30">
        <w:rPr>
          <w:sz w:val="24"/>
          <w:szCs w:val="24"/>
        </w:rPr>
        <w:t xml:space="preserve">General cleaning will be required in rooms that are hired, for example but not limited to changing rooms and WCs. </w:t>
      </w:r>
    </w:p>
    <w:p w14:paraId="41552402" w14:textId="44F0EEE6" w:rsidR="00E22FDE" w:rsidRPr="00040A30" w:rsidRDefault="00E22FDE" w:rsidP="00040A30">
      <w:pPr>
        <w:pStyle w:val="ListParagraph"/>
        <w:numPr>
          <w:ilvl w:val="0"/>
          <w:numId w:val="1"/>
        </w:numPr>
        <w:jc w:val="both"/>
        <w:rPr>
          <w:sz w:val="24"/>
          <w:szCs w:val="24"/>
        </w:rPr>
      </w:pPr>
      <w:r w:rsidRPr="00040A30">
        <w:rPr>
          <w:sz w:val="24"/>
          <w:szCs w:val="24"/>
        </w:rPr>
        <w:t xml:space="preserve">Open and unlock buildings that are required for use by Hirers. </w:t>
      </w:r>
    </w:p>
    <w:p w14:paraId="78AB2A9B" w14:textId="221FC838" w:rsidR="00E22FDE" w:rsidRPr="00040A30" w:rsidRDefault="00E22FDE" w:rsidP="00040A30">
      <w:pPr>
        <w:pStyle w:val="ListParagraph"/>
        <w:numPr>
          <w:ilvl w:val="0"/>
          <w:numId w:val="1"/>
        </w:numPr>
        <w:jc w:val="both"/>
        <w:rPr>
          <w:sz w:val="24"/>
          <w:szCs w:val="24"/>
        </w:rPr>
      </w:pPr>
      <w:r w:rsidRPr="00040A30">
        <w:rPr>
          <w:sz w:val="24"/>
          <w:szCs w:val="24"/>
        </w:rPr>
        <w:t xml:space="preserve">Responsible key holder. </w:t>
      </w:r>
    </w:p>
    <w:p w14:paraId="5890CC65" w14:textId="31A93399" w:rsidR="00E22FDE" w:rsidRPr="00040A30" w:rsidRDefault="00E22FDE" w:rsidP="00040A30">
      <w:pPr>
        <w:pStyle w:val="ListParagraph"/>
        <w:numPr>
          <w:ilvl w:val="0"/>
          <w:numId w:val="1"/>
        </w:numPr>
        <w:jc w:val="both"/>
        <w:rPr>
          <w:sz w:val="24"/>
          <w:szCs w:val="24"/>
        </w:rPr>
      </w:pPr>
      <w:r w:rsidRPr="00040A30">
        <w:rPr>
          <w:sz w:val="24"/>
          <w:szCs w:val="24"/>
        </w:rPr>
        <w:t xml:space="preserve">Working outside, liaising with facilities hirers. </w:t>
      </w:r>
    </w:p>
    <w:p w14:paraId="43332638" w14:textId="384A9D04" w:rsidR="00E22FDE" w:rsidRPr="00040A30" w:rsidRDefault="00E22FDE" w:rsidP="00040A30">
      <w:pPr>
        <w:pStyle w:val="ListParagraph"/>
        <w:numPr>
          <w:ilvl w:val="0"/>
          <w:numId w:val="1"/>
        </w:numPr>
        <w:jc w:val="both"/>
        <w:rPr>
          <w:sz w:val="24"/>
          <w:szCs w:val="24"/>
        </w:rPr>
      </w:pPr>
      <w:r w:rsidRPr="00040A30">
        <w:rPr>
          <w:sz w:val="24"/>
          <w:szCs w:val="24"/>
        </w:rPr>
        <w:t xml:space="preserve">Possess basic IT skills to monitor and respond to emails and work tasks that are assigned. To be able to read the </w:t>
      </w:r>
      <w:proofErr w:type="spellStart"/>
      <w:r w:rsidRPr="00040A30">
        <w:rPr>
          <w:sz w:val="24"/>
          <w:szCs w:val="24"/>
        </w:rPr>
        <w:t>SchoolHire</w:t>
      </w:r>
      <w:proofErr w:type="spellEnd"/>
      <w:r w:rsidRPr="00040A30">
        <w:rPr>
          <w:sz w:val="24"/>
          <w:szCs w:val="24"/>
        </w:rPr>
        <w:t xml:space="preserve"> Calendar that is the online booking system used by our hirers. </w:t>
      </w:r>
    </w:p>
    <w:p w14:paraId="2E57E8B2" w14:textId="3E850BF7" w:rsidR="00E22FDE" w:rsidRPr="00040A30" w:rsidRDefault="00E22FDE" w:rsidP="00040A30">
      <w:pPr>
        <w:pStyle w:val="ListParagraph"/>
        <w:numPr>
          <w:ilvl w:val="0"/>
          <w:numId w:val="1"/>
        </w:numPr>
        <w:jc w:val="both"/>
        <w:rPr>
          <w:sz w:val="24"/>
          <w:szCs w:val="24"/>
        </w:rPr>
      </w:pPr>
      <w:r w:rsidRPr="00040A30">
        <w:rPr>
          <w:sz w:val="24"/>
          <w:szCs w:val="24"/>
        </w:rPr>
        <w:t xml:space="preserve">This list is not exhaustive and other duties may be required. </w:t>
      </w:r>
    </w:p>
    <w:p w14:paraId="4F4967D8" w14:textId="77777777" w:rsidR="00040A30" w:rsidRDefault="00040A30" w:rsidP="00E22FDE">
      <w:pPr>
        <w:jc w:val="both"/>
        <w:rPr>
          <w:b/>
          <w:bCs/>
          <w:sz w:val="24"/>
          <w:szCs w:val="24"/>
        </w:rPr>
      </w:pPr>
    </w:p>
    <w:p w14:paraId="7B5B400B" w14:textId="3BD757A0" w:rsidR="00E22FDE" w:rsidRPr="00E22FDE" w:rsidRDefault="00E22FDE" w:rsidP="00E22FDE">
      <w:pPr>
        <w:jc w:val="both"/>
        <w:rPr>
          <w:b/>
          <w:bCs/>
          <w:sz w:val="24"/>
          <w:szCs w:val="24"/>
        </w:rPr>
      </w:pPr>
      <w:r w:rsidRPr="00E22FDE">
        <w:rPr>
          <w:b/>
          <w:bCs/>
          <w:sz w:val="24"/>
          <w:szCs w:val="24"/>
        </w:rPr>
        <w:t xml:space="preserve">Administration </w:t>
      </w:r>
    </w:p>
    <w:p w14:paraId="0C7AAF7D" w14:textId="70EB24FE" w:rsidR="001A4E39" w:rsidRDefault="00E22FDE" w:rsidP="00040A30">
      <w:pPr>
        <w:pStyle w:val="ListParagraph"/>
        <w:numPr>
          <w:ilvl w:val="0"/>
          <w:numId w:val="3"/>
        </w:numPr>
        <w:jc w:val="both"/>
        <w:rPr>
          <w:sz w:val="24"/>
          <w:szCs w:val="24"/>
        </w:rPr>
      </w:pPr>
      <w:r w:rsidRPr="00040A30">
        <w:rPr>
          <w:sz w:val="24"/>
          <w:szCs w:val="24"/>
        </w:rPr>
        <w:t xml:space="preserve">Complete overtime sheets at the end of each month for any overtime and pass these to the HR department. </w:t>
      </w:r>
    </w:p>
    <w:p w14:paraId="245FFC4D" w14:textId="324A0B56" w:rsidR="00360345" w:rsidRDefault="00360345" w:rsidP="005779C7">
      <w:pPr>
        <w:rPr>
          <w:b/>
          <w:noProof/>
          <w:color w:val="2E74B5" w:themeColor="accent5" w:themeShade="BF"/>
          <w:sz w:val="40"/>
          <w:szCs w:val="40"/>
          <w:lang w:eastAsia="en-GB"/>
        </w:rPr>
      </w:pPr>
    </w:p>
    <w:p w14:paraId="558D3946" w14:textId="5C9D30E7" w:rsidR="005779C7" w:rsidRDefault="005779C7" w:rsidP="00360345">
      <w:pPr>
        <w:pBdr>
          <w:bottom w:val="single" w:sz="12" w:space="1" w:color="auto"/>
        </w:pBdr>
        <w:rPr>
          <w:b/>
          <w:noProof/>
          <w:color w:val="2E74B5" w:themeColor="accent5" w:themeShade="BF"/>
          <w:sz w:val="40"/>
          <w:szCs w:val="40"/>
          <w:lang w:eastAsia="en-GB"/>
        </w:rPr>
      </w:pPr>
      <w:r>
        <w:rPr>
          <w:noProof/>
          <w:lang w:eastAsia="en-GB"/>
        </w:rPr>
        <w:lastRenderedPageBreak/>
        <w:drawing>
          <wp:anchor distT="0" distB="0" distL="114300" distR="114300" simplePos="0" relativeHeight="251661312" behindDoc="1" locked="0" layoutInCell="1" allowOverlap="1" wp14:anchorId="172BD5EE" wp14:editId="1FDF1A85">
            <wp:simplePos x="0" y="0"/>
            <wp:positionH relativeFrom="column">
              <wp:posOffset>4886325</wp:posOffset>
            </wp:positionH>
            <wp:positionV relativeFrom="paragraph">
              <wp:posOffset>-394335</wp:posOffset>
            </wp:positionV>
            <wp:extent cx="1152000" cy="115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S_Logo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14:sizeRelH relativeFrom="margin">
              <wp14:pctWidth>0</wp14:pctWidth>
            </wp14:sizeRelH>
            <wp14:sizeRelV relativeFrom="margin">
              <wp14:pctHeight>0</wp14:pctHeight>
            </wp14:sizeRelV>
          </wp:anchor>
        </w:drawing>
      </w:r>
    </w:p>
    <w:p w14:paraId="115EE639" w14:textId="405D315D" w:rsidR="00360345" w:rsidRDefault="00360345" w:rsidP="00360345">
      <w:pPr>
        <w:pBdr>
          <w:bottom w:val="single" w:sz="12" w:space="1" w:color="auto"/>
        </w:pBdr>
        <w:rPr>
          <w:b/>
          <w:noProof/>
          <w:color w:val="2E74B5" w:themeColor="accent5" w:themeShade="BF"/>
          <w:sz w:val="40"/>
          <w:szCs w:val="40"/>
          <w:lang w:eastAsia="en-GB"/>
        </w:rPr>
      </w:pPr>
      <w:r>
        <w:rPr>
          <w:b/>
          <w:noProof/>
          <w:color w:val="2E74B5" w:themeColor="accent5" w:themeShade="BF"/>
          <w:sz w:val="40"/>
          <w:szCs w:val="40"/>
          <w:lang w:eastAsia="en-GB"/>
        </w:rPr>
        <w:t xml:space="preserve">Casual Lettings Assistant </w:t>
      </w:r>
    </w:p>
    <w:p w14:paraId="00B2E0CB" w14:textId="77777777" w:rsidR="00360345" w:rsidRDefault="00360345" w:rsidP="00360345">
      <w:pPr>
        <w:rPr>
          <w:b/>
          <w:sz w:val="28"/>
          <w:szCs w:val="44"/>
        </w:rPr>
      </w:pPr>
    </w:p>
    <w:p w14:paraId="12E723BF" w14:textId="51CF3827" w:rsidR="00360345" w:rsidRDefault="00360345" w:rsidP="00360345">
      <w:pPr>
        <w:rPr>
          <w:b/>
          <w:sz w:val="44"/>
          <w:szCs w:val="44"/>
        </w:rPr>
      </w:pPr>
      <w:r>
        <w:rPr>
          <w:b/>
          <w:sz w:val="28"/>
          <w:szCs w:val="44"/>
        </w:rPr>
        <w:t>Person Specification</w:t>
      </w:r>
      <w:r>
        <w:rPr>
          <w:b/>
          <w:sz w:val="44"/>
          <w:szCs w:val="44"/>
        </w:rPr>
        <w:t xml:space="preserve">                     </w:t>
      </w:r>
    </w:p>
    <w:p w14:paraId="15AA06A3" w14:textId="77777777" w:rsidR="005779C7" w:rsidRPr="005779C7" w:rsidRDefault="005779C7" w:rsidP="00360345">
      <w:pPr>
        <w:rPr>
          <w:b/>
          <w:sz w:val="20"/>
          <w:szCs w:val="20"/>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20" w:firstRow="1" w:lastRow="0" w:firstColumn="0" w:lastColumn="0" w:noHBand="0" w:noVBand="0"/>
      </w:tblPr>
      <w:tblGrid>
        <w:gridCol w:w="5670"/>
        <w:gridCol w:w="1701"/>
        <w:gridCol w:w="1560"/>
      </w:tblGrid>
      <w:tr w:rsidR="00360345" w:rsidRPr="00555E11" w14:paraId="23706DFF" w14:textId="77777777" w:rsidTr="005779C7">
        <w:trPr>
          <w:trHeight w:val="256"/>
        </w:trPr>
        <w:tc>
          <w:tcPr>
            <w:tcW w:w="5670" w:type="dxa"/>
            <w:shd w:val="clear" w:color="auto" w:fill="D9D9D9" w:themeFill="background1" w:themeFillShade="D9"/>
            <w:vAlign w:val="center"/>
          </w:tcPr>
          <w:p w14:paraId="485310C1" w14:textId="77777777" w:rsidR="00360345" w:rsidRPr="00555E11" w:rsidRDefault="00360345" w:rsidP="005779C7">
            <w:pPr>
              <w:spacing w:after="0" w:line="240" w:lineRule="auto"/>
              <w:rPr>
                <w:rFonts w:cstheme="minorHAnsi"/>
                <w:b/>
                <w:bCs/>
              </w:rPr>
            </w:pPr>
            <w:r w:rsidRPr="00555E11">
              <w:rPr>
                <w:rFonts w:cstheme="minorHAnsi"/>
                <w:b/>
                <w:bCs/>
              </w:rPr>
              <w:t>Skills and Abilities</w:t>
            </w:r>
          </w:p>
          <w:p w14:paraId="35B6A90F" w14:textId="77777777" w:rsidR="00360345" w:rsidRPr="00555E11" w:rsidRDefault="00360345" w:rsidP="005779C7">
            <w:pPr>
              <w:spacing w:after="0" w:line="240" w:lineRule="auto"/>
              <w:rPr>
                <w:rFonts w:cstheme="minorHAnsi"/>
                <w:b/>
                <w:bCs/>
              </w:rPr>
            </w:pPr>
          </w:p>
        </w:tc>
        <w:tc>
          <w:tcPr>
            <w:tcW w:w="1701" w:type="dxa"/>
            <w:shd w:val="clear" w:color="auto" w:fill="D9D9D9" w:themeFill="background1" w:themeFillShade="D9"/>
          </w:tcPr>
          <w:p w14:paraId="3B808256" w14:textId="77777777" w:rsidR="00360345" w:rsidRPr="00555E11" w:rsidRDefault="00360345" w:rsidP="005779C7">
            <w:pPr>
              <w:spacing w:after="0" w:line="240" w:lineRule="auto"/>
              <w:jc w:val="center"/>
              <w:rPr>
                <w:rFonts w:cstheme="minorHAnsi"/>
                <w:b/>
                <w:bCs/>
              </w:rPr>
            </w:pPr>
            <w:r w:rsidRPr="00555E11">
              <w:rPr>
                <w:rFonts w:cstheme="minorHAnsi"/>
                <w:b/>
                <w:bCs/>
              </w:rPr>
              <w:t>E = Essential</w:t>
            </w:r>
          </w:p>
          <w:p w14:paraId="4C14E792" w14:textId="77777777" w:rsidR="00360345" w:rsidRPr="00555E11" w:rsidRDefault="00360345" w:rsidP="005779C7">
            <w:pPr>
              <w:spacing w:after="0" w:line="240" w:lineRule="auto"/>
              <w:jc w:val="center"/>
              <w:rPr>
                <w:rFonts w:cstheme="minorHAnsi"/>
                <w:b/>
                <w:bCs/>
              </w:rPr>
            </w:pPr>
            <w:r w:rsidRPr="00555E11">
              <w:rPr>
                <w:rFonts w:cstheme="minorHAnsi"/>
                <w:b/>
                <w:bCs/>
              </w:rPr>
              <w:t>D = Desirable</w:t>
            </w:r>
          </w:p>
        </w:tc>
        <w:tc>
          <w:tcPr>
            <w:tcW w:w="1560" w:type="dxa"/>
            <w:shd w:val="clear" w:color="auto" w:fill="D9D9D9" w:themeFill="background1" w:themeFillShade="D9"/>
          </w:tcPr>
          <w:p w14:paraId="5904AD12" w14:textId="77777777" w:rsidR="00360345" w:rsidRPr="00555E11" w:rsidRDefault="00360345" w:rsidP="005779C7">
            <w:pPr>
              <w:spacing w:after="0" w:line="240" w:lineRule="auto"/>
              <w:jc w:val="center"/>
              <w:rPr>
                <w:rFonts w:cstheme="minorHAnsi"/>
                <w:bCs/>
                <w:i/>
              </w:rPr>
            </w:pPr>
            <w:r w:rsidRPr="00555E11">
              <w:rPr>
                <w:rFonts w:cstheme="minorHAnsi"/>
                <w:bCs/>
                <w:i/>
              </w:rPr>
              <w:t>Identified by</w:t>
            </w:r>
          </w:p>
        </w:tc>
      </w:tr>
      <w:tr w:rsidR="00360345" w:rsidRPr="00555E11" w14:paraId="2AE365A2" w14:textId="77777777" w:rsidTr="005779C7">
        <w:trPr>
          <w:trHeight w:val="241"/>
        </w:trPr>
        <w:tc>
          <w:tcPr>
            <w:tcW w:w="5670" w:type="dxa"/>
            <w:tcMar>
              <w:left w:w="57" w:type="dxa"/>
              <w:right w:w="57" w:type="dxa"/>
            </w:tcMar>
          </w:tcPr>
          <w:p w14:paraId="2B389D0A" w14:textId="77777777" w:rsidR="00360345" w:rsidRPr="00555E11" w:rsidRDefault="00360345" w:rsidP="005779C7">
            <w:pPr>
              <w:spacing w:after="0" w:line="240" w:lineRule="auto"/>
              <w:rPr>
                <w:rFonts w:cstheme="minorHAnsi"/>
              </w:rPr>
            </w:pPr>
          </w:p>
          <w:p w14:paraId="35ED5476" w14:textId="77777777" w:rsidR="00360345" w:rsidRPr="00555E11" w:rsidRDefault="00360345" w:rsidP="005779C7">
            <w:pPr>
              <w:spacing w:after="0" w:line="240" w:lineRule="auto"/>
              <w:rPr>
                <w:rFonts w:cstheme="minorHAnsi"/>
              </w:rPr>
            </w:pPr>
            <w:r w:rsidRPr="00555E11">
              <w:rPr>
                <w:rFonts w:cstheme="minorHAnsi"/>
              </w:rPr>
              <w:t>Good customer service skills</w:t>
            </w:r>
          </w:p>
          <w:p w14:paraId="6CCE05CF" w14:textId="77777777" w:rsidR="00360345" w:rsidRPr="00555E11" w:rsidRDefault="00360345" w:rsidP="005779C7">
            <w:pPr>
              <w:spacing w:after="0" w:line="240" w:lineRule="auto"/>
              <w:rPr>
                <w:rFonts w:cstheme="minorHAnsi"/>
              </w:rPr>
            </w:pPr>
          </w:p>
          <w:p w14:paraId="36C1D953" w14:textId="77777777" w:rsidR="00360345" w:rsidRPr="00555E11" w:rsidRDefault="00360345" w:rsidP="005779C7">
            <w:pPr>
              <w:spacing w:after="0" w:line="240" w:lineRule="auto"/>
              <w:rPr>
                <w:rFonts w:cstheme="minorHAnsi"/>
              </w:rPr>
            </w:pPr>
            <w:r w:rsidRPr="00555E11">
              <w:rPr>
                <w:rFonts w:cstheme="minorHAnsi"/>
              </w:rPr>
              <w:t>Organised and a good communicator</w:t>
            </w:r>
          </w:p>
          <w:p w14:paraId="45BB1A32" w14:textId="77777777" w:rsidR="00360345" w:rsidRPr="00555E11" w:rsidRDefault="00360345" w:rsidP="005779C7">
            <w:pPr>
              <w:spacing w:after="0" w:line="240" w:lineRule="auto"/>
              <w:rPr>
                <w:rFonts w:cstheme="minorHAnsi"/>
              </w:rPr>
            </w:pPr>
          </w:p>
          <w:p w14:paraId="35E8D039" w14:textId="77777777" w:rsidR="00360345" w:rsidRPr="00555E11" w:rsidRDefault="00360345" w:rsidP="005779C7">
            <w:pPr>
              <w:spacing w:after="0" w:line="240" w:lineRule="auto"/>
              <w:rPr>
                <w:rFonts w:cstheme="minorHAnsi"/>
              </w:rPr>
            </w:pPr>
            <w:r w:rsidRPr="00555E11">
              <w:rPr>
                <w:rFonts w:cstheme="minorHAnsi"/>
              </w:rPr>
              <w:t>Able to deal with basic administration procedures</w:t>
            </w:r>
          </w:p>
          <w:p w14:paraId="3F88EF4D" w14:textId="77777777" w:rsidR="00360345" w:rsidRPr="00555E11" w:rsidRDefault="00360345" w:rsidP="005779C7">
            <w:pPr>
              <w:spacing w:after="0" w:line="240" w:lineRule="auto"/>
              <w:rPr>
                <w:rFonts w:cstheme="minorHAnsi"/>
              </w:rPr>
            </w:pPr>
          </w:p>
          <w:p w14:paraId="03513997" w14:textId="77777777" w:rsidR="00360345" w:rsidRPr="00555E11" w:rsidRDefault="00360345" w:rsidP="005779C7">
            <w:pPr>
              <w:spacing w:after="0" w:line="240" w:lineRule="auto"/>
              <w:rPr>
                <w:rFonts w:cstheme="minorHAnsi"/>
              </w:rPr>
            </w:pPr>
            <w:r w:rsidRPr="00555E11">
              <w:rPr>
                <w:rFonts w:cstheme="minorHAnsi"/>
              </w:rPr>
              <w:t>Able to work unsupervised in a busy environment for long periods including lone working</w:t>
            </w:r>
          </w:p>
          <w:p w14:paraId="5E1AF673" w14:textId="77777777" w:rsidR="00360345" w:rsidRPr="00555E11" w:rsidRDefault="00360345" w:rsidP="005779C7">
            <w:pPr>
              <w:spacing w:after="0" w:line="240" w:lineRule="auto"/>
              <w:rPr>
                <w:rFonts w:cstheme="minorHAnsi"/>
              </w:rPr>
            </w:pPr>
          </w:p>
          <w:p w14:paraId="4B6D7425" w14:textId="77777777" w:rsidR="00360345" w:rsidRPr="00555E11" w:rsidRDefault="00360345" w:rsidP="005779C7">
            <w:pPr>
              <w:spacing w:after="0" w:line="240" w:lineRule="auto"/>
              <w:rPr>
                <w:rFonts w:cstheme="minorHAnsi"/>
              </w:rPr>
            </w:pPr>
            <w:r w:rsidRPr="00555E11">
              <w:rPr>
                <w:rFonts w:cstheme="minorHAnsi"/>
              </w:rPr>
              <w:t>Awareness of Health and Safety Requirements within a sports environment</w:t>
            </w:r>
          </w:p>
          <w:p w14:paraId="410D7C2B" w14:textId="77777777" w:rsidR="00360345" w:rsidRPr="00555E11" w:rsidRDefault="00360345" w:rsidP="005779C7">
            <w:pPr>
              <w:spacing w:after="0" w:line="240" w:lineRule="auto"/>
              <w:rPr>
                <w:rFonts w:cstheme="minorHAnsi"/>
              </w:rPr>
            </w:pPr>
          </w:p>
          <w:p w14:paraId="3D615776" w14:textId="77777777" w:rsidR="00360345" w:rsidRPr="00555E11" w:rsidRDefault="00360345" w:rsidP="005779C7">
            <w:pPr>
              <w:spacing w:after="0" w:line="240" w:lineRule="auto"/>
              <w:rPr>
                <w:rFonts w:cstheme="minorHAnsi"/>
              </w:rPr>
            </w:pPr>
            <w:r w:rsidRPr="00555E11">
              <w:rPr>
                <w:rFonts w:cstheme="minorHAnsi"/>
              </w:rPr>
              <w:t>Physically able to move equipment to set-up / take down activities as and when required</w:t>
            </w:r>
          </w:p>
          <w:p w14:paraId="5A651B8A" w14:textId="77777777" w:rsidR="00360345" w:rsidRPr="00555E11" w:rsidRDefault="00360345" w:rsidP="005779C7">
            <w:pPr>
              <w:spacing w:after="0" w:line="240" w:lineRule="auto"/>
              <w:rPr>
                <w:rFonts w:cstheme="minorHAnsi"/>
              </w:rPr>
            </w:pPr>
          </w:p>
          <w:p w14:paraId="73DE5685" w14:textId="77777777" w:rsidR="00360345" w:rsidRPr="00555E11" w:rsidRDefault="00360345" w:rsidP="005779C7">
            <w:pPr>
              <w:spacing w:after="0" w:line="240" w:lineRule="auto"/>
              <w:rPr>
                <w:rFonts w:cstheme="minorHAnsi"/>
              </w:rPr>
            </w:pPr>
            <w:r w:rsidRPr="00555E11">
              <w:rPr>
                <w:rFonts w:cstheme="minorHAnsi"/>
              </w:rPr>
              <w:t>General cleaning duties to support the running and cleanliness of the school during lettings</w:t>
            </w:r>
          </w:p>
        </w:tc>
        <w:tc>
          <w:tcPr>
            <w:tcW w:w="1701" w:type="dxa"/>
            <w:tcMar>
              <w:left w:w="57" w:type="dxa"/>
              <w:right w:w="57" w:type="dxa"/>
            </w:tcMar>
          </w:tcPr>
          <w:p w14:paraId="33AA20E8" w14:textId="77777777" w:rsidR="00360345" w:rsidRPr="00555E11" w:rsidRDefault="00360345" w:rsidP="005779C7">
            <w:pPr>
              <w:spacing w:after="0" w:line="240" w:lineRule="auto"/>
              <w:jc w:val="center"/>
              <w:rPr>
                <w:rFonts w:cstheme="minorHAnsi"/>
              </w:rPr>
            </w:pPr>
          </w:p>
          <w:p w14:paraId="20BD3009" w14:textId="77777777" w:rsidR="00360345" w:rsidRPr="00555E11" w:rsidRDefault="00360345" w:rsidP="005779C7">
            <w:pPr>
              <w:spacing w:after="0" w:line="240" w:lineRule="auto"/>
              <w:jc w:val="center"/>
              <w:rPr>
                <w:rFonts w:cstheme="minorHAnsi"/>
              </w:rPr>
            </w:pPr>
            <w:r w:rsidRPr="00555E11">
              <w:rPr>
                <w:rFonts w:cstheme="minorHAnsi"/>
              </w:rPr>
              <w:t>E</w:t>
            </w:r>
          </w:p>
          <w:p w14:paraId="14E89540" w14:textId="77777777" w:rsidR="00360345" w:rsidRPr="00555E11" w:rsidRDefault="00360345" w:rsidP="005779C7">
            <w:pPr>
              <w:spacing w:after="0" w:line="240" w:lineRule="auto"/>
              <w:jc w:val="center"/>
              <w:rPr>
                <w:rFonts w:cstheme="minorHAnsi"/>
              </w:rPr>
            </w:pPr>
          </w:p>
          <w:p w14:paraId="39B272C5" w14:textId="77777777" w:rsidR="00360345" w:rsidRPr="00555E11" w:rsidRDefault="00360345" w:rsidP="005779C7">
            <w:pPr>
              <w:spacing w:after="0" w:line="240" w:lineRule="auto"/>
              <w:jc w:val="center"/>
              <w:rPr>
                <w:rFonts w:cstheme="minorHAnsi"/>
              </w:rPr>
            </w:pPr>
            <w:r w:rsidRPr="00555E11">
              <w:rPr>
                <w:rFonts w:cstheme="minorHAnsi"/>
              </w:rPr>
              <w:t>E</w:t>
            </w:r>
          </w:p>
          <w:p w14:paraId="0DE9C417" w14:textId="77777777" w:rsidR="00360345" w:rsidRPr="00555E11" w:rsidRDefault="00360345" w:rsidP="005779C7">
            <w:pPr>
              <w:spacing w:after="0" w:line="240" w:lineRule="auto"/>
              <w:jc w:val="center"/>
              <w:rPr>
                <w:rFonts w:cstheme="minorHAnsi"/>
              </w:rPr>
            </w:pPr>
          </w:p>
          <w:p w14:paraId="5C1455A2" w14:textId="77777777" w:rsidR="00360345" w:rsidRPr="00555E11" w:rsidRDefault="00360345" w:rsidP="005779C7">
            <w:pPr>
              <w:spacing w:after="0" w:line="240" w:lineRule="auto"/>
              <w:jc w:val="center"/>
              <w:rPr>
                <w:rFonts w:cstheme="minorHAnsi"/>
              </w:rPr>
            </w:pPr>
            <w:r w:rsidRPr="00555E11">
              <w:rPr>
                <w:rFonts w:cstheme="minorHAnsi"/>
              </w:rPr>
              <w:t>E</w:t>
            </w:r>
          </w:p>
          <w:p w14:paraId="1326194C" w14:textId="77777777" w:rsidR="00360345" w:rsidRPr="00555E11" w:rsidRDefault="00360345" w:rsidP="005779C7">
            <w:pPr>
              <w:spacing w:after="0" w:line="240" w:lineRule="auto"/>
              <w:jc w:val="center"/>
              <w:rPr>
                <w:rFonts w:cstheme="minorHAnsi"/>
              </w:rPr>
            </w:pPr>
          </w:p>
          <w:p w14:paraId="37A52C3C" w14:textId="77777777" w:rsidR="00360345" w:rsidRPr="00555E11" w:rsidRDefault="00360345" w:rsidP="005779C7">
            <w:pPr>
              <w:spacing w:after="0" w:line="240" w:lineRule="auto"/>
              <w:jc w:val="center"/>
              <w:rPr>
                <w:rFonts w:cstheme="minorHAnsi"/>
              </w:rPr>
            </w:pPr>
            <w:r w:rsidRPr="00555E11">
              <w:rPr>
                <w:rFonts w:cstheme="minorHAnsi"/>
              </w:rPr>
              <w:t>E</w:t>
            </w:r>
          </w:p>
          <w:p w14:paraId="569ED968" w14:textId="77777777" w:rsidR="00360345" w:rsidRPr="00555E11" w:rsidRDefault="00360345" w:rsidP="005779C7">
            <w:pPr>
              <w:spacing w:after="0" w:line="240" w:lineRule="auto"/>
              <w:jc w:val="center"/>
              <w:rPr>
                <w:rFonts w:cstheme="minorHAnsi"/>
              </w:rPr>
            </w:pPr>
          </w:p>
          <w:p w14:paraId="27073BEE" w14:textId="77777777" w:rsidR="00360345" w:rsidRPr="00555E11" w:rsidRDefault="00360345" w:rsidP="005779C7">
            <w:pPr>
              <w:spacing w:after="0" w:line="240" w:lineRule="auto"/>
              <w:jc w:val="center"/>
              <w:rPr>
                <w:rFonts w:cstheme="minorHAnsi"/>
              </w:rPr>
            </w:pPr>
          </w:p>
          <w:p w14:paraId="5B92E86F" w14:textId="77777777" w:rsidR="00360345" w:rsidRPr="00555E11" w:rsidRDefault="00360345" w:rsidP="005779C7">
            <w:pPr>
              <w:spacing w:after="0" w:line="240" w:lineRule="auto"/>
              <w:jc w:val="center"/>
              <w:rPr>
                <w:rFonts w:cstheme="minorHAnsi"/>
              </w:rPr>
            </w:pPr>
            <w:r w:rsidRPr="00555E11">
              <w:rPr>
                <w:rFonts w:cstheme="minorHAnsi"/>
              </w:rPr>
              <w:t>E</w:t>
            </w:r>
          </w:p>
          <w:p w14:paraId="2DEBD566" w14:textId="77777777" w:rsidR="00360345" w:rsidRDefault="00360345" w:rsidP="005779C7">
            <w:pPr>
              <w:spacing w:after="0" w:line="240" w:lineRule="auto"/>
              <w:jc w:val="center"/>
              <w:rPr>
                <w:rFonts w:cstheme="minorHAnsi"/>
              </w:rPr>
            </w:pPr>
          </w:p>
          <w:p w14:paraId="4B66732F" w14:textId="77777777" w:rsidR="00360345" w:rsidRDefault="00360345" w:rsidP="005779C7">
            <w:pPr>
              <w:spacing w:after="0" w:line="240" w:lineRule="auto"/>
              <w:jc w:val="center"/>
              <w:rPr>
                <w:rFonts w:cstheme="minorHAnsi"/>
              </w:rPr>
            </w:pPr>
            <w:r>
              <w:rPr>
                <w:rFonts w:cstheme="minorHAnsi"/>
              </w:rPr>
              <w:t>E</w:t>
            </w:r>
          </w:p>
          <w:p w14:paraId="345DB6B4" w14:textId="77777777" w:rsidR="00360345" w:rsidRDefault="00360345" w:rsidP="005779C7">
            <w:pPr>
              <w:spacing w:after="0" w:line="240" w:lineRule="auto"/>
              <w:jc w:val="center"/>
              <w:rPr>
                <w:rFonts w:cstheme="minorHAnsi"/>
              </w:rPr>
            </w:pPr>
          </w:p>
          <w:p w14:paraId="0A36EF0F" w14:textId="77777777" w:rsidR="00360345" w:rsidRDefault="00360345" w:rsidP="005779C7">
            <w:pPr>
              <w:spacing w:after="0" w:line="240" w:lineRule="auto"/>
              <w:jc w:val="center"/>
              <w:rPr>
                <w:rFonts w:cstheme="minorHAnsi"/>
              </w:rPr>
            </w:pPr>
          </w:p>
          <w:p w14:paraId="787DD9DA" w14:textId="77777777" w:rsidR="00360345" w:rsidRPr="00555E11" w:rsidRDefault="00360345" w:rsidP="005779C7">
            <w:pPr>
              <w:spacing w:after="0" w:line="240" w:lineRule="auto"/>
              <w:jc w:val="center"/>
              <w:rPr>
                <w:rFonts w:cstheme="minorHAnsi"/>
              </w:rPr>
            </w:pPr>
            <w:r>
              <w:rPr>
                <w:rFonts w:cstheme="minorHAnsi"/>
              </w:rPr>
              <w:t>E</w:t>
            </w:r>
          </w:p>
          <w:p w14:paraId="0F1B845F" w14:textId="77777777" w:rsidR="00360345" w:rsidRPr="00555E11" w:rsidRDefault="00360345" w:rsidP="005779C7">
            <w:pPr>
              <w:spacing w:after="0" w:line="240" w:lineRule="auto"/>
              <w:jc w:val="center"/>
              <w:rPr>
                <w:rFonts w:cstheme="minorHAnsi"/>
              </w:rPr>
            </w:pPr>
          </w:p>
        </w:tc>
        <w:tc>
          <w:tcPr>
            <w:tcW w:w="1560" w:type="dxa"/>
            <w:tcMar>
              <w:left w:w="57" w:type="dxa"/>
              <w:right w:w="57" w:type="dxa"/>
            </w:tcMar>
          </w:tcPr>
          <w:p w14:paraId="2DB1F3E0" w14:textId="77777777" w:rsidR="00360345" w:rsidRPr="00555E11" w:rsidRDefault="00360345" w:rsidP="005779C7">
            <w:pPr>
              <w:spacing w:after="0" w:line="240" w:lineRule="auto"/>
              <w:jc w:val="center"/>
              <w:rPr>
                <w:rFonts w:cstheme="minorHAnsi"/>
              </w:rPr>
            </w:pPr>
          </w:p>
          <w:p w14:paraId="1EE5972B" w14:textId="77777777" w:rsidR="00360345" w:rsidRPr="00555E11" w:rsidRDefault="00360345" w:rsidP="005779C7">
            <w:pPr>
              <w:spacing w:after="0" w:line="240" w:lineRule="auto"/>
              <w:jc w:val="center"/>
              <w:rPr>
                <w:rFonts w:cstheme="minorHAnsi"/>
              </w:rPr>
            </w:pPr>
            <w:r w:rsidRPr="00555E11">
              <w:rPr>
                <w:rFonts w:cstheme="minorHAnsi"/>
              </w:rPr>
              <w:t>A/I</w:t>
            </w:r>
          </w:p>
          <w:p w14:paraId="68E50856" w14:textId="77777777" w:rsidR="00360345" w:rsidRPr="00555E11" w:rsidRDefault="00360345" w:rsidP="005779C7">
            <w:pPr>
              <w:spacing w:after="0" w:line="240" w:lineRule="auto"/>
              <w:jc w:val="center"/>
              <w:rPr>
                <w:rFonts w:cstheme="minorHAnsi"/>
              </w:rPr>
            </w:pPr>
          </w:p>
          <w:p w14:paraId="357DC287" w14:textId="77777777" w:rsidR="00360345" w:rsidRPr="00555E11" w:rsidRDefault="00360345" w:rsidP="005779C7">
            <w:pPr>
              <w:spacing w:after="0" w:line="240" w:lineRule="auto"/>
              <w:jc w:val="center"/>
              <w:rPr>
                <w:rFonts w:cstheme="minorHAnsi"/>
              </w:rPr>
            </w:pPr>
            <w:r w:rsidRPr="00555E11">
              <w:rPr>
                <w:rFonts w:cstheme="minorHAnsi"/>
              </w:rPr>
              <w:t>A/I</w:t>
            </w:r>
          </w:p>
          <w:p w14:paraId="349C957A" w14:textId="77777777" w:rsidR="00360345" w:rsidRPr="00555E11" w:rsidRDefault="00360345" w:rsidP="005779C7">
            <w:pPr>
              <w:spacing w:after="0" w:line="240" w:lineRule="auto"/>
              <w:jc w:val="center"/>
              <w:rPr>
                <w:rFonts w:cstheme="minorHAnsi"/>
              </w:rPr>
            </w:pPr>
          </w:p>
          <w:p w14:paraId="761F3A64" w14:textId="77777777" w:rsidR="00360345" w:rsidRPr="00555E11" w:rsidRDefault="00360345" w:rsidP="005779C7">
            <w:pPr>
              <w:spacing w:after="0" w:line="240" w:lineRule="auto"/>
              <w:jc w:val="center"/>
              <w:rPr>
                <w:rFonts w:cstheme="minorHAnsi"/>
              </w:rPr>
            </w:pPr>
            <w:r w:rsidRPr="00555E11">
              <w:rPr>
                <w:rFonts w:cstheme="minorHAnsi"/>
              </w:rPr>
              <w:t>A/I</w:t>
            </w:r>
          </w:p>
          <w:p w14:paraId="270FFCB3" w14:textId="77777777" w:rsidR="00360345" w:rsidRPr="00555E11" w:rsidRDefault="00360345" w:rsidP="005779C7">
            <w:pPr>
              <w:spacing w:after="0" w:line="240" w:lineRule="auto"/>
              <w:jc w:val="center"/>
              <w:rPr>
                <w:rFonts w:cstheme="minorHAnsi"/>
              </w:rPr>
            </w:pPr>
          </w:p>
          <w:p w14:paraId="2B5E27EF" w14:textId="77777777" w:rsidR="00360345" w:rsidRPr="00555E11" w:rsidRDefault="00360345" w:rsidP="005779C7">
            <w:pPr>
              <w:spacing w:after="0" w:line="240" w:lineRule="auto"/>
              <w:jc w:val="center"/>
              <w:rPr>
                <w:rFonts w:cstheme="minorHAnsi"/>
              </w:rPr>
            </w:pPr>
            <w:r w:rsidRPr="00555E11">
              <w:rPr>
                <w:rFonts w:cstheme="minorHAnsi"/>
              </w:rPr>
              <w:t>A/I</w:t>
            </w:r>
          </w:p>
          <w:p w14:paraId="562ECB8C" w14:textId="77777777" w:rsidR="00360345" w:rsidRPr="00555E11" w:rsidRDefault="00360345" w:rsidP="005779C7">
            <w:pPr>
              <w:spacing w:after="0" w:line="240" w:lineRule="auto"/>
              <w:jc w:val="center"/>
              <w:rPr>
                <w:rFonts w:cstheme="minorHAnsi"/>
              </w:rPr>
            </w:pPr>
          </w:p>
          <w:p w14:paraId="5C439DE3" w14:textId="77777777" w:rsidR="00360345" w:rsidRPr="00555E11" w:rsidRDefault="00360345" w:rsidP="005779C7">
            <w:pPr>
              <w:spacing w:after="0" w:line="240" w:lineRule="auto"/>
              <w:jc w:val="center"/>
              <w:rPr>
                <w:rFonts w:cstheme="minorHAnsi"/>
              </w:rPr>
            </w:pPr>
          </w:p>
          <w:p w14:paraId="290CFA1D" w14:textId="77777777" w:rsidR="00360345" w:rsidRDefault="00360345" w:rsidP="005779C7">
            <w:pPr>
              <w:spacing w:after="0" w:line="240" w:lineRule="auto"/>
              <w:jc w:val="center"/>
              <w:rPr>
                <w:rFonts w:cstheme="minorHAnsi"/>
              </w:rPr>
            </w:pPr>
            <w:r>
              <w:rPr>
                <w:rFonts w:cstheme="minorHAnsi"/>
              </w:rPr>
              <w:t>A/I</w:t>
            </w:r>
          </w:p>
          <w:p w14:paraId="71E3EC8B" w14:textId="77777777" w:rsidR="00360345" w:rsidRDefault="00360345" w:rsidP="005779C7">
            <w:pPr>
              <w:spacing w:after="0" w:line="240" w:lineRule="auto"/>
              <w:jc w:val="center"/>
              <w:rPr>
                <w:rFonts w:cstheme="minorHAnsi"/>
              </w:rPr>
            </w:pPr>
          </w:p>
          <w:p w14:paraId="4FF691AC" w14:textId="77777777" w:rsidR="00360345" w:rsidRDefault="00360345" w:rsidP="005779C7">
            <w:pPr>
              <w:spacing w:after="0" w:line="240" w:lineRule="auto"/>
              <w:jc w:val="center"/>
              <w:rPr>
                <w:rFonts w:cstheme="minorHAnsi"/>
              </w:rPr>
            </w:pPr>
            <w:r>
              <w:rPr>
                <w:rFonts w:cstheme="minorHAnsi"/>
              </w:rPr>
              <w:t>A/I</w:t>
            </w:r>
          </w:p>
          <w:p w14:paraId="413F5305" w14:textId="77777777" w:rsidR="00360345" w:rsidRDefault="00360345" w:rsidP="005779C7">
            <w:pPr>
              <w:spacing w:after="0" w:line="240" w:lineRule="auto"/>
              <w:jc w:val="center"/>
              <w:rPr>
                <w:rFonts w:cstheme="minorHAnsi"/>
              </w:rPr>
            </w:pPr>
          </w:p>
          <w:p w14:paraId="3560B0FF" w14:textId="77777777" w:rsidR="00360345" w:rsidRDefault="00360345" w:rsidP="005779C7">
            <w:pPr>
              <w:spacing w:after="0" w:line="240" w:lineRule="auto"/>
              <w:jc w:val="center"/>
              <w:rPr>
                <w:rFonts w:cstheme="minorHAnsi"/>
              </w:rPr>
            </w:pPr>
          </w:p>
          <w:p w14:paraId="5972F9BB" w14:textId="77777777" w:rsidR="00360345" w:rsidRPr="00555E11" w:rsidRDefault="00360345" w:rsidP="005779C7">
            <w:pPr>
              <w:spacing w:after="0" w:line="240" w:lineRule="auto"/>
              <w:jc w:val="center"/>
              <w:rPr>
                <w:rFonts w:cstheme="minorHAnsi"/>
              </w:rPr>
            </w:pPr>
            <w:r>
              <w:rPr>
                <w:rFonts w:cstheme="minorHAnsi"/>
              </w:rPr>
              <w:t>A/I</w:t>
            </w:r>
          </w:p>
        </w:tc>
        <w:bookmarkStart w:id="0" w:name="_GoBack"/>
        <w:bookmarkEnd w:id="0"/>
      </w:tr>
      <w:tr w:rsidR="00360345" w:rsidRPr="00555E11" w14:paraId="67147A0A" w14:textId="77777777" w:rsidTr="005779C7">
        <w:trPr>
          <w:trHeight w:val="241"/>
        </w:trPr>
        <w:tc>
          <w:tcPr>
            <w:tcW w:w="5670" w:type="dxa"/>
            <w:tcBorders>
              <w:bottom w:val="single" w:sz="6" w:space="0" w:color="000000"/>
            </w:tcBorders>
            <w:shd w:val="clear" w:color="auto" w:fill="D9D9D9" w:themeFill="background1" w:themeFillShade="D9"/>
            <w:tcMar>
              <w:left w:w="57" w:type="dxa"/>
              <w:right w:w="57" w:type="dxa"/>
            </w:tcMar>
            <w:vAlign w:val="center"/>
          </w:tcPr>
          <w:p w14:paraId="70BEC480" w14:textId="77777777" w:rsidR="00360345" w:rsidRPr="00555E11" w:rsidRDefault="00360345" w:rsidP="005779C7">
            <w:pPr>
              <w:spacing w:after="0" w:line="240" w:lineRule="auto"/>
              <w:jc w:val="both"/>
              <w:rPr>
                <w:rFonts w:cstheme="minorHAnsi"/>
                <w:b/>
                <w:bCs/>
                <w:snapToGrid w:val="0"/>
              </w:rPr>
            </w:pPr>
            <w:r w:rsidRPr="00555E11">
              <w:rPr>
                <w:rFonts w:cstheme="minorHAnsi"/>
              </w:rPr>
              <w:br w:type="page"/>
            </w:r>
            <w:r w:rsidRPr="00555E11">
              <w:rPr>
                <w:rFonts w:cstheme="minorHAnsi"/>
                <w:b/>
                <w:bCs/>
                <w:snapToGrid w:val="0"/>
              </w:rPr>
              <w:t>Qualifications</w:t>
            </w:r>
          </w:p>
        </w:tc>
        <w:tc>
          <w:tcPr>
            <w:tcW w:w="1701" w:type="dxa"/>
            <w:tcBorders>
              <w:bottom w:val="single" w:sz="6" w:space="0" w:color="000000"/>
            </w:tcBorders>
            <w:shd w:val="clear" w:color="auto" w:fill="D9D9D9" w:themeFill="background1" w:themeFillShade="D9"/>
            <w:tcMar>
              <w:left w:w="57" w:type="dxa"/>
              <w:right w:w="57" w:type="dxa"/>
            </w:tcMar>
          </w:tcPr>
          <w:p w14:paraId="61855BBB"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E= Essential</w:t>
            </w:r>
          </w:p>
          <w:p w14:paraId="541D113D"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D=Desirable</w:t>
            </w:r>
          </w:p>
        </w:tc>
        <w:tc>
          <w:tcPr>
            <w:tcW w:w="1560" w:type="dxa"/>
            <w:tcBorders>
              <w:bottom w:val="single" w:sz="6" w:space="0" w:color="000000"/>
            </w:tcBorders>
            <w:shd w:val="clear" w:color="auto" w:fill="D9D9D9" w:themeFill="background1" w:themeFillShade="D9"/>
            <w:tcMar>
              <w:left w:w="57" w:type="dxa"/>
              <w:right w:w="57" w:type="dxa"/>
            </w:tcMar>
          </w:tcPr>
          <w:p w14:paraId="7A2B381C" w14:textId="77777777" w:rsidR="00360345" w:rsidRPr="00555E11" w:rsidRDefault="00360345" w:rsidP="005779C7">
            <w:pPr>
              <w:spacing w:after="0" w:line="240" w:lineRule="auto"/>
              <w:jc w:val="center"/>
              <w:rPr>
                <w:rFonts w:cstheme="minorHAnsi"/>
              </w:rPr>
            </w:pPr>
            <w:r w:rsidRPr="00555E11">
              <w:rPr>
                <w:rFonts w:cstheme="minorHAnsi"/>
                <w:bCs/>
                <w:i/>
              </w:rPr>
              <w:t>Identified by</w:t>
            </w:r>
          </w:p>
        </w:tc>
      </w:tr>
      <w:tr w:rsidR="00360345" w:rsidRPr="00555E11" w14:paraId="5E0AC7CB" w14:textId="77777777" w:rsidTr="005779C7">
        <w:trPr>
          <w:trHeight w:val="241"/>
        </w:trPr>
        <w:tc>
          <w:tcPr>
            <w:tcW w:w="5670" w:type="dxa"/>
            <w:tcMar>
              <w:left w:w="57" w:type="dxa"/>
              <w:right w:w="57" w:type="dxa"/>
            </w:tcMar>
            <w:vAlign w:val="center"/>
          </w:tcPr>
          <w:p w14:paraId="179AB2D1" w14:textId="77777777" w:rsidR="00360345" w:rsidRPr="00555E11" w:rsidRDefault="00360345" w:rsidP="005779C7">
            <w:pPr>
              <w:spacing w:after="0" w:line="240" w:lineRule="auto"/>
              <w:jc w:val="both"/>
              <w:rPr>
                <w:rFonts w:cstheme="minorHAnsi"/>
                <w:bCs/>
                <w:snapToGrid w:val="0"/>
              </w:rPr>
            </w:pPr>
          </w:p>
          <w:p w14:paraId="24CAC5F5"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First Aid at Work certificate</w:t>
            </w:r>
          </w:p>
          <w:p w14:paraId="12190D2A" w14:textId="77777777" w:rsidR="00360345" w:rsidRPr="00555E11" w:rsidRDefault="00360345" w:rsidP="005779C7">
            <w:pPr>
              <w:spacing w:after="0" w:line="240" w:lineRule="auto"/>
              <w:jc w:val="both"/>
              <w:rPr>
                <w:rFonts w:cstheme="minorHAnsi"/>
                <w:bCs/>
                <w:snapToGrid w:val="0"/>
              </w:rPr>
            </w:pPr>
          </w:p>
        </w:tc>
        <w:tc>
          <w:tcPr>
            <w:tcW w:w="1701" w:type="dxa"/>
            <w:tcMar>
              <w:left w:w="57" w:type="dxa"/>
              <w:right w:w="57" w:type="dxa"/>
            </w:tcMar>
          </w:tcPr>
          <w:p w14:paraId="661AD0D5" w14:textId="77777777" w:rsidR="00360345" w:rsidRPr="00555E11" w:rsidRDefault="00360345" w:rsidP="005779C7">
            <w:pPr>
              <w:spacing w:after="0" w:line="240" w:lineRule="auto"/>
              <w:jc w:val="both"/>
              <w:rPr>
                <w:rFonts w:cstheme="minorHAnsi"/>
                <w:bCs/>
                <w:snapToGrid w:val="0"/>
              </w:rPr>
            </w:pPr>
          </w:p>
          <w:p w14:paraId="2DCA6DA5"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D</w:t>
            </w:r>
          </w:p>
        </w:tc>
        <w:tc>
          <w:tcPr>
            <w:tcW w:w="1560" w:type="dxa"/>
            <w:tcMar>
              <w:left w:w="57" w:type="dxa"/>
              <w:right w:w="57" w:type="dxa"/>
            </w:tcMar>
          </w:tcPr>
          <w:p w14:paraId="49DD2CDB" w14:textId="77777777" w:rsidR="00360345" w:rsidRPr="00555E11" w:rsidRDefault="00360345" w:rsidP="005779C7">
            <w:pPr>
              <w:spacing w:after="0" w:line="240" w:lineRule="auto"/>
              <w:jc w:val="center"/>
              <w:rPr>
                <w:rFonts w:cstheme="minorHAnsi"/>
              </w:rPr>
            </w:pPr>
          </w:p>
          <w:p w14:paraId="450EA633" w14:textId="77777777" w:rsidR="00360345" w:rsidRPr="00555E11" w:rsidRDefault="00360345" w:rsidP="005779C7">
            <w:pPr>
              <w:spacing w:after="0" w:line="240" w:lineRule="auto"/>
              <w:jc w:val="center"/>
              <w:rPr>
                <w:rFonts w:cstheme="minorHAnsi"/>
              </w:rPr>
            </w:pPr>
            <w:r w:rsidRPr="00555E11">
              <w:rPr>
                <w:rFonts w:cstheme="minorHAnsi"/>
              </w:rPr>
              <w:t>A</w:t>
            </w:r>
          </w:p>
        </w:tc>
      </w:tr>
      <w:tr w:rsidR="00360345" w:rsidRPr="00555E11" w14:paraId="61D19400" w14:textId="77777777" w:rsidTr="005779C7">
        <w:trPr>
          <w:trHeight w:val="241"/>
        </w:trPr>
        <w:tc>
          <w:tcPr>
            <w:tcW w:w="5670" w:type="dxa"/>
            <w:tcBorders>
              <w:bottom w:val="single" w:sz="6" w:space="0" w:color="000000"/>
            </w:tcBorders>
            <w:shd w:val="clear" w:color="auto" w:fill="D9D9D9" w:themeFill="background1" w:themeFillShade="D9"/>
            <w:tcMar>
              <w:left w:w="57" w:type="dxa"/>
              <w:right w:w="57" w:type="dxa"/>
            </w:tcMar>
            <w:vAlign w:val="center"/>
          </w:tcPr>
          <w:p w14:paraId="5E9FABB5"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Experience</w:t>
            </w:r>
          </w:p>
          <w:p w14:paraId="2E8B2D59" w14:textId="77777777" w:rsidR="00360345" w:rsidRPr="00555E11" w:rsidRDefault="00360345" w:rsidP="005779C7">
            <w:pPr>
              <w:spacing w:after="0" w:line="240" w:lineRule="auto"/>
              <w:jc w:val="both"/>
              <w:rPr>
                <w:rFonts w:cstheme="minorHAnsi"/>
                <w:b/>
                <w:bCs/>
                <w:snapToGrid w:val="0"/>
              </w:rPr>
            </w:pPr>
          </w:p>
        </w:tc>
        <w:tc>
          <w:tcPr>
            <w:tcW w:w="1701" w:type="dxa"/>
            <w:tcBorders>
              <w:bottom w:val="single" w:sz="6" w:space="0" w:color="000000"/>
            </w:tcBorders>
            <w:shd w:val="clear" w:color="auto" w:fill="D9D9D9" w:themeFill="background1" w:themeFillShade="D9"/>
            <w:tcMar>
              <w:left w:w="57" w:type="dxa"/>
              <w:right w:w="57" w:type="dxa"/>
            </w:tcMar>
          </w:tcPr>
          <w:p w14:paraId="2C578D12"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E = Essential</w:t>
            </w:r>
          </w:p>
          <w:p w14:paraId="35CBA7EF"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D = Desirable</w:t>
            </w:r>
          </w:p>
        </w:tc>
        <w:tc>
          <w:tcPr>
            <w:tcW w:w="1560" w:type="dxa"/>
            <w:tcBorders>
              <w:bottom w:val="single" w:sz="6" w:space="0" w:color="000000"/>
            </w:tcBorders>
            <w:shd w:val="clear" w:color="auto" w:fill="D9D9D9" w:themeFill="background1" w:themeFillShade="D9"/>
            <w:tcMar>
              <w:left w:w="57" w:type="dxa"/>
              <w:right w:w="57" w:type="dxa"/>
            </w:tcMar>
          </w:tcPr>
          <w:p w14:paraId="60F63EBC" w14:textId="77777777" w:rsidR="00360345" w:rsidRPr="00555E11" w:rsidRDefault="00360345" w:rsidP="005779C7">
            <w:pPr>
              <w:spacing w:after="0" w:line="240" w:lineRule="auto"/>
              <w:jc w:val="both"/>
              <w:rPr>
                <w:rFonts w:cstheme="minorHAnsi"/>
                <w:bCs/>
                <w:i/>
                <w:snapToGrid w:val="0"/>
              </w:rPr>
            </w:pPr>
            <w:r w:rsidRPr="00555E11">
              <w:rPr>
                <w:rFonts w:cstheme="minorHAnsi"/>
                <w:bCs/>
                <w:i/>
                <w:snapToGrid w:val="0"/>
              </w:rPr>
              <w:t>Identified by</w:t>
            </w:r>
          </w:p>
        </w:tc>
      </w:tr>
      <w:tr w:rsidR="00360345" w:rsidRPr="00555E11" w14:paraId="3759BCD2" w14:textId="77777777" w:rsidTr="005779C7">
        <w:trPr>
          <w:trHeight w:val="241"/>
        </w:trPr>
        <w:tc>
          <w:tcPr>
            <w:tcW w:w="5670" w:type="dxa"/>
            <w:tcMar>
              <w:left w:w="57" w:type="dxa"/>
              <w:right w:w="57" w:type="dxa"/>
            </w:tcMar>
          </w:tcPr>
          <w:p w14:paraId="4027BECF" w14:textId="77777777" w:rsidR="00360345" w:rsidRPr="00555E11" w:rsidRDefault="00360345" w:rsidP="005779C7">
            <w:pPr>
              <w:spacing w:after="0" w:line="240" w:lineRule="auto"/>
              <w:jc w:val="both"/>
              <w:rPr>
                <w:rFonts w:cstheme="minorHAnsi"/>
                <w:bCs/>
                <w:snapToGrid w:val="0"/>
              </w:rPr>
            </w:pPr>
          </w:p>
          <w:p w14:paraId="4FCFD9E0"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Experience of customer orientated working environment</w:t>
            </w:r>
          </w:p>
          <w:p w14:paraId="73E63592" w14:textId="77777777" w:rsidR="00360345" w:rsidRPr="00555E11" w:rsidRDefault="00360345" w:rsidP="005779C7">
            <w:pPr>
              <w:spacing w:after="0" w:line="240" w:lineRule="auto"/>
              <w:jc w:val="both"/>
              <w:rPr>
                <w:rFonts w:cstheme="minorHAnsi"/>
                <w:bCs/>
                <w:snapToGrid w:val="0"/>
              </w:rPr>
            </w:pPr>
          </w:p>
          <w:p w14:paraId="61A22204"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Experience of working in a sports or leisure environment</w:t>
            </w:r>
          </w:p>
          <w:p w14:paraId="23FFD696" w14:textId="77777777" w:rsidR="00360345" w:rsidRPr="00555E11" w:rsidRDefault="00360345" w:rsidP="005779C7">
            <w:pPr>
              <w:spacing w:after="0" w:line="240" w:lineRule="auto"/>
              <w:jc w:val="both"/>
              <w:rPr>
                <w:rFonts w:cstheme="minorHAnsi"/>
                <w:bCs/>
                <w:snapToGrid w:val="0"/>
              </w:rPr>
            </w:pPr>
          </w:p>
          <w:p w14:paraId="28D7F7E2"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Lone working</w:t>
            </w:r>
          </w:p>
          <w:p w14:paraId="004D6635" w14:textId="77777777" w:rsidR="00360345" w:rsidRPr="00555E11" w:rsidRDefault="00360345" w:rsidP="005779C7">
            <w:pPr>
              <w:spacing w:after="0" w:line="240" w:lineRule="auto"/>
              <w:jc w:val="both"/>
              <w:rPr>
                <w:rFonts w:cstheme="minorHAnsi"/>
                <w:bCs/>
                <w:snapToGrid w:val="0"/>
              </w:rPr>
            </w:pPr>
          </w:p>
        </w:tc>
        <w:tc>
          <w:tcPr>
            <w:tcW w:w="1701" w:type="dxa"/>
            <w:tcMar>
              <w:left w:w="57" w:type="dxa"/>
              <w:right w:w="57" w:type="dxa"/>
            </w:tcMar>
          </w:tcPr>
          <w:p w14:paraId="3456AF36" w14:textId="77777777" w:rsidR="00360345" w:rsidRPr="00555E11" w:rsidRDefault="00360345" w:rsidP="005779C7">
            <w:pPr>
              <w:spacing w:after="0" w:line="240" w:lineRule="auto"/>
              <w:jc w:val="center"/>
              <w:rPr>
                <w:rFonts w:cstheme="minorHAnsi"/>
                <w:bCs/>
                <w:snapToGrid w:val="0"/>
              </w:rPr>
            </w:pPr>
          </w:p>
          <w:p w14:paraId="7C8C67AF"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E</w:t>
            </w:r>
          </w:p>
          <w:p w14:paraId="31728E39" w14:textId="77777777" w:rsidR="00360345" w:rsidRPr="00555E11" w:rsidRDefault="00360345" w:rsidP="005779C7">
            <w:pPr>
              <w:spacing w:after="0" w:line="240" w:lineRule="auto"/>
              <w:jc w:val="center"/>
              <w:rPr>
                <w:rFonts w:cstheme="minorHAnsi"/>
                <w:bCs/>
                <w:snapToGrid w:val="0"/>
              </w:rPr>
            </w:pPr>
          </w:p>
          <w:p w14:paraId="12C6FF0B" w14:textId="77777777" w:rsidR="00360345" w:rsidRDefault="00360345" w:rsidP="005779C7">
            <w:pPr>
              <w:spacing w:after="0" w:line="240" w:lineRule="auto"/>
              <w:jc w:val="center"/>
              <w:rPr>
                <w:rFonts w:cstheme="minorHAnsi"/>
                <w:bCs/>
                <w:snapToGrid w:val="0"/>
              </w:rPr>
            </w:pPr>
            <w:r w:rsidRPr="00555E11">
              <w:rPr>
                <w:rFonts w:cstheme="minorHAnsi"/>
                <w:bCs/>
                <w:snapToGrid w:val="0"/>
              </w:rPr>
              <w:t>D</w:t>
            </w:r>
          </w:p>
          <w:p w14:paraId="773316C5" w14:textId="77777777" w:rsidR="00360345" w:rsidRDefault="00360345" w:rsidP="005779C7">
            <w:pPr>
              <w:spacing w:after="0" w:line="240" w:lineRule="auto"/>
              <w:jc w:val="center"/>
              <w:rPr>
                <w:rFonts w:cstheme="minorHAnsi"/>
                <w:bCs/>
                <w:snapToGrid w:val="0"/>
              </w:rPr>
            </w:pPr>
          </w:p>
          <w:p w14:paraId="7DFD723B" w14:textId="77777777" w:rsidR="00360345" w:rsidRPr="00555E11" w:rsidRDefault="00360345" w:rsidP="005779C7">
            <w:pPr>
              <w:spacing w:after="0" w:line="240" w:lineRule="auto"/>
              <w:jc w:val="center"/>
              <w:rPr>
                <w:rFonts w:cstheme="minorHAnsi"/>
                <w:bCs/>
                <w:snapToGrid w:val="0"/>
              </w:rPr>
            </w:pPr>
            <w:r>
              <w:rPr>
                <w:rFonts w:cstheme="minorHAnsi"/>
                <w:bCs/>
                <w:snapToGrid w:val="0"/>
              </w:rPr>
              <w:t>D</w:t>
            </w:r>
          </w:p>
        </w:tc>
        <w:tc>
          <w:tcPr>
            <w:tcW w:w="1560" w:type="dxa"/>
            <w:tcMar>
              <w:left w:w="57" w:type="dxa"/>
              <w:right w:w="57" w:type="dxa"/>
            </w:tcMar>
          </w:tcPr>
          <w:p w14:paraId="7F144C92" w14:textId="77777777" w:rsidR="00360345" w:rsidRPr="00555E11" w:rsidRDefault="00360345" w:rsidP="005779C7">
            <w:pPr>
              <w:spacing w:after="0" w:line="240" w:lineRule="auto"/>
              <w:jc w:val="both"/>
              <w:rPr>
                <w:rFonts w:cstheme="minorHAnsi"/>
                <w:b/>
                <w:bCs/>
                <w:snapToGrid w:val="0"/>
              </w:rPr>
            </w:pPr>
          </w:p>
          <w:p w14:paraId="48CA8914"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A/I</w:t>
            </w:r>
          </w:p>
          <w:p w14:paraId="1CF9B0D7" w14:textId="77777777" w:rsidR="00360345" w:rsidRPr="00555E11" w:rsidRDefault="00360345" w:rsidP="005779C7">
            <w:pPr>
              <w:spacing w:after="0" w:line="240" w:lineRule="auto"/>
              <w:jc w:val="center"/>
              <w:rPr>
                <w:rFonts w:cstheme="minorHAnsi"/>
                <w:bCs/>
                <w:snapToGrid w:val="0"/>
              </w:rPr>
            </w:pPr>
          </w:p>
          <w:p w14:paraId="3201E326" w14:textId="77777777" w:rsidR="00360345" w:rsidRPr="00555E11" w:rsidRDefault="00360345" w:rsidP="005779C7">
            <w:pPr>
              <w:spacing w:after="0" w:line="240" w:lineRule="auto"/>
              <w:jc w:val="center"/>
              <w:rPr>
                <w:rFonts w:cstheme="minorHAnsi"/>
                <w:bCs/>
                <w:snapToGrid w:val="0"/>
              </w:rPr>
            </w:pPr>
          </w:p>
          <w:p w14:paraId="0D7407BE" w14:textId="77777777" w:rsidR="00360345" w:rsidRPr="00555E11" w:rsidRDefault="00360345" w:rsidP="005779C7">
            <w:pPr>
              <w:spacing w:after="0" w:line="240" w:lineRule="auto"/>
              <w:jc w:val="center"/>
              <w:rPr>
                <w:rFonts w:cstheme="minorHAnsi"/>
                <w:b/>
                <w:bCs/>
                <w:snapToGrid w:val="0"/>
              </w:rPr>
            </w:pPr>
            <w:r w:rsidRPr="00555E11">
              <w:rPr>
                <w:rFonts w:cstheme="minorHAnsi"/>
                <w:bCs/>
                <w:snapToGrid w:val="0"/>
              </w:rPr>
              <w:t>A/I</w:t>
            </w:r>
          </w:p>
        </w:tc>
      </w:tr>
      <w:tr w:rsidR="00360345" w:rsidRPr="00555E11" w14:paraId="4B8964DD" w14:textId="77777777" w:rsidTr="005779C7">
        <w:trPr>
          <w:trHeight w:val="241"/>
        </w:trPr>
        <w:tc>
          <w:tcPr>
            <w:tcW w:w="5670" w:type="dxa"/>
            <w:tcBorders>
              <w:bottom w:val="single" w:sz="6" w:space="0" w:color="000000"/>
            </w:tcBorders>
            <w:shd w:val="clear" w:color="auto" w:fill="D9D9D9" w:themeFill="background1" w:themeFillShade="D9"/>
            <w:tcMar>
              <w:left w:w="57" w:type="dxa"/>
              <w:right w:w="57" w:type="dxa"/>
            </w:tcMar>
          </w:tcPr>
          <w:p w14:paraId="08AD91FE"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Professional Values and Practice</w:t>
            </w:r>
          </w:p>
        </w:tc>
        <w:tc>
          <w:tcPr>
            <w:tcW w:w="1701" w:type="dxa"/>
            <w:tcBorders>
              <w:bottom w:val="single" w:sz="6" w:space="0" w:color="000000"/>
            </w:tcBorders>
            <w:shd w:val="clear" w:color="auto" w:fill="D9D9D9" w:themeFill="background1" w:themeFillShade="D9"/>
            <w:tcMar>
              <w:left w:w="57" w:type="dxa"/>
              <w:right w:w="57" w:type="dxa"/>
            </w:tcMar>
          </w:tcPr>
          <w:p w14:paraId="05C67E9D"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E= Essential</w:t>
            </w:r>
          </w:p>
          <w:p w14:paraId="2AF40F80"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D= Desirable</w:t>
            </w:r>
          </w:p>
        </w:tc>
        <w:tc>
          <w:tcPr>
            <w:tcW w:w="1560" w:type="dxa"/>
            <w:tcBorders>
              <w:bottom w:val="single" w:sz="6" w:space="0" w:color="000000"/>
            </w:tcBorders>
            <w:shd w:val="clear" w:color="auto" w:fill="D9D9D9" w:themeFill="background1" w:themeFillShade="D9"/>
            <w:tcMar>
              <w:left w:w="57" w:type="dxa"/>
              <w:right w:w="57" w:type="dxa"/>
            </w:tcMar>
          </w:tcPr>
          <w:p w14:paraId="70035965" w14:textId="77777777" w:rsidR="00360345" w:rsidRPr="00555E11" w:rsidRDefault="00360345" w:rsidP="005779C7">
            <w:pPr>
              <w:spacing w:after="0" w:line="240" w:lineRule="auto"/>
              <w:jc w:val="both"/>
              <w:rPr>
                <w:rFonts w:cstheme="minorHAnsi"/>
                <w:bCs/>
                <w:i/>
                <w:snapToGrid w:val="0"/>
              </w:rPr>
            </w:pPr>
            <w:r w:rsidRPr="00555E11">
              <w:rPr>
                <w:rFonts w:cstheme="minorHAnsi"/>
                <w:bCs/>
                <w:i/>
                <w:snapToGrid w:val="0"/>
              </w:rPr>
              <w:t>Identified by</w:t>
            </w:r>
          </w:p>
        </w:tc>
      </w:tr>
      <w:tr w:rsidR="00360345" w:rsidRPr="00555E11" w14:paraId="5231518E" w14:textId="77777777" w:rsidTr="005779C7">
        <w:trPr>
          <w:trHeight w:val="241"/>
        </w:trPr>
        <w:tc>
          <w:tcPr>
            <w:tcW w:w="5670" w:type="dxa"/>
            <w:tcMar>
              <w:left w:w="57" w:type="dxa"/>
              <w:right w:w="57" w:type="dxa"/>
            </w:tcMar>
            <w:vAlign w:val="center"/>
          </w:tcPr>
          <w:p w14:paraId="70EF3EC9" w14:textId="77777777" w:rsidR="00360345" w:rsidRPr="00555E11" w:rsidRDefault="00360345" w:rsidP="005779C7">
            <w:pPr>
              <w:spacing w:after="0" w:line="240" w:lineRule="auto"/>
              <w:jc w:val="both"/>
              <w:rPr>
                <w:rFonts w:cstheme="minorHAnsi"/>
                <w:bCs/>
                <w:snapToGrid w:val="0"/>
              </w:rPr>
            </w:pPr>
          </w:p>
          <w:p w14:paraId="25489052" w14:textId="77777777" w:rsidR="00360345" w:rsidRDefault="00360345" w:rsidP="005779C7">
            <w:pPr>
              <w:spacing w:after="0" w:line="240" w:lineRule="auto"/>
              <w:jc w:val="both"/>
              <w:rPr>
                <w:rFonts w:cstheme="minorHAnsi"/>
                <w:bCs/>
                <w:snapToGrid w:val="0"/>
              </w:rPr>
            </w:pPr>
            <w:r w:rsidRPr="00555E11">
              <w:rPr>
                <w:rFonts w:cstheme="minorHAnsi"/>
                <w:bCs/>
                <w:snapToGrid w:val="0"/>
              </w:rPr>
              <w:t>Uphold high levels of professionalism and helpfulness and promote De La Salle as a sporting hub of excellence within the community</w:t>
            </w:r>
          </w:p>
          <w:p w14:paraId="6BD55175" w14:textId="77777777" w:rsidR="00360345" w:rsidRDefault="00360345" w:rsidP="005779C7">
            <w:pPr>
              <w:spacing w:after="0" w:line="240" w:lineRule="auto"/>
              <w:jc w:val="both"/>
              <w:rPr>
                <w:rFonts w:cstheme="minorHAnsi"/>
                <w:bCs/>
                <w:snapToGrid w:val="0"/>
              </w:rPr>
            </w:pPr>
          </w:p>
          <w:p w14:paraId="71A2F421" w14:textId="77777777" w:rsidR="00360345" w:rsidRPr="00555E11" w:rsidRDefault="00360345" w:rsidP="005779C7">
            <w:pPr>
              <w:spacing w:after="0" w:line="240" w:lineRule="auto"/>
              <w:jc w:val="both"/>
              <w:rPr>
                <w:rFonts w:cstheme="minorHAnsi"/>
                <w:bCs/>
                <w:snapToGrid w:val="0"/>
              </w:rPr>
            </w:pPr>
            <w:r>
              <w:rPr>
                <w:rFonts w:cstheme="minorHAnsi"/>
                <w:bCs/>
                <w:snapToGrid w:val="0"/>
              </w:rPr>
              <w:t>Be safety minded to ensure school facilities are safe and secure at all times.</w:t>
            </w:r>
          </w:p>
          <w:p w14:paraId="137C954B" w14:textId="77777777" w:rsidR="00360345" w:rsidRPr="00555E11" w:rsidRDefault="00360345" w:rsidP="005779C7">
            <w:pPr>
              <w:spacing w:after="0" w:line="240" w:lineRule="auto"/>
              <w:jc w:val="both"/>
              <w:rPr>
                <w:rFonts w:cstheme="minorHAnsi"/>
                <w:bCs/>
                <w:snapToGrid w:val="0"/>
              </w:rPr>
            </w:pPr>
          </w:p>
        </w:tc>
        <w:tc>
          <w:tcPr>
            <w:tcW w:w="1701" w:type="dxa"/>
            <w:tcMar>
              <w:left w:w="57" w:type="dxa"/>
              <w:right w:w="57" w:type="dxa"/>
            </w:tcMar>
          </w:tcPr>
          <w:p w14:paraId="2D78291A" w14:textId="77777777" w:rsidR="00360345" w:rsidRPr="00555E11" w:rsidRDefault="00360345" w:rsidP="005779C7">
            <w:pPr>
              <w:spacing w:after="0" w:line="240" w:lineRule="auto"/>
              <w:jc w:val="center"/>
              <w:rPr>
                <w:rFonts w:cstheme="minorHAnsi"/>
                <w:bCs/>
                <w:snapToGrid w:val="0"/>
              </w:rPr>
            </w:pPr>
          </w:p>
          <w:p w14:paraId="75CD8F87" w14:textId="77777777" w:rsidR="00360345" w:rsidRDefault="00360345" w:rsidP="005779C7">
            <w:pPr>
              <w:spacing w:after="0" w:line="240" w:lineRule="auto"/>
              <w:jc w:val="center"/>
              <w:rPr>
                <w:rFonts w:cstheme="minorHAnsi"/>
                <w:bCs/>
                <w:snapToGrid w:val="0"/>
              </w:rPr>
            </w:pPr>
            <w:r w:rsidRPr="00555E11">
              <w:rPr>
                <w:rFonts w:cstheme="minorHAnsi"/>
                <w:bCs/>
                <w:snapToGrid w:val="0"/>
              </w:rPr>
              <w:t>E</w:t>
            </w:r>
          </w:p>
          <w:p w14:paraId="6A081A03" w14:textId="77777777" w:rsidR="00360345" w:rsidRDefault="00360345" w:rsidP="005779C7">
            <w:pPr>
              <w:spacing w:after="0" w:line="240" w:lineRule="auto"/>
              <w:jc w:val="center"/>
              <w:rPr>
                <w:rFonts w:cstheme="minorHAnsi"/>
                <w:bCs/>
                <w:snapToGrid w:val="0"/>
              </w:rPr>
            </w:pPr>
          </w:p>
          <w:p w14:paraId="53DADB8D" w14:textId="77777777" w:rsidR="00360345" w:rsidRDefault="00360345" w:rsidP="005779C7">
            <w:pPr>
              <w:spacing w:after="0" w:line="240" w:lineRule="auto"/>
              <w:jc w:val="center"/>
              <w:rPr>
                <w:rFonts w:cstheme="minorHAnsi"/>
                <w:bCs/>
                <w:snapToGrid w:val="0"/>
              </w:rPr>
            </w:pPr>
          </w:p>
          <w:p w14:paraId="0E2590BC" w14:textId="77777777" w:rsidR="00360345" w:rsidRPr="00555E11" w:rsidRDefault="00360345" w:rsidP="005779C7">
            <w:pPr>
              <w:spacing w:after="0" w:line="240" w:lineRule="auto"/>
              <w:jc w:val="center"/>
              <w:rPr>
                <w:rFonts w:cstheme="minorHAnsi"/>
                <w:bCs/>
                <w:snapToGrid w:val="0"/>
              </w:rPr>
            </w:pPr>
            <w:r>
              <w:rPr>
                <w:rFonts w:cstheme="minorHAnsi"/>
                <w:bCs/>
                <w:snapToGrid w:val="0"/>
              </w:rPr>
              <w:t>E</w:t>
            </w:r>
          </w:p>
        </w:tc>
        <w:tc>
          <w:tcPr>
            <w:tcW w:w="1560" w:type="dxa"/>
            <w:tcMar>
              <w:left w:w="57" w:type="dxa"/>
              <w:right w:w="57" w:type="dxa"/>
            </w:tcMar>
          </w:tcPr>
          <w:p w14:paraId="522E2DF9" w14:textId="77777777" w:rsidR="00360345" w:rsidRPr="00555E11" w:rsidRDefault="00360345" w:rsidP="005779C7">
            <w:pPr>
              <w:spacing w:after="0" w:line="240" w:lineRule="auto"/>
              <w:jc w:val="center"/>
              <w:rPr>
                <w:rFonts w:cstheme="minorHAnsi"/>
                <w:bCs/>
                <w:snapToGrid w:val="0"/>
              </w:rPr>
            </w:pPr>
          </w:p>
          <w:p w14:paraId="50A693B4" w14:textId="77777777" w:rsidR="00360345" w:rsidRDefault="00360345" w:rsidP="005779C7">
            <w:pPr>
              <w:spacing w:after="0" w:line="240" w:lineRule="auto"/>
              <w:jc w:val="center"/>
              <w:rPr>
                <w:rFonts w:cstheme="minorHAnsi"/>
                <w:bCs/>
                <w:snapToGrid w:val="0"/>
              </w:rPr>
            </w:pPr>
            <w:r w:rsidRPr="00555E11">
              <w:rPr>
                <w:rFonts w:cstheme="minorHAnsi"/>
                <w:bCs/>
                <w:snapToGrid w:val="0"/>
              </w:rPr>
              <w:t>A/I</w:t>
            </w:r>
          </w:p>
          <w:p w14:paraId="217D4FF6" w14:textId="77777777" w:rsidR="00360345" w:rsidRDefault="00360345" w:rsidP="005779C7">
            <w:pPr>
              <w:spacing w:after="0" w:line="240" w:lineRule="auto"/>
              <w:jc w:val="center"/>
              <w:rPr>
                <w:rFonts w:cstheme="minorHAnsi"/>
                <w:bCs/>
                <w:snapToGrid w:val="0"/>
              </w:rPr>
            </w:pPr>
          </w:p>
          <w:p w14:paraId="5F715599" w14:textId="77777777" w:rsidR="00360345" w:rsidRDefault="00360345" w:rsidP="005779C7">
            <w:pPr>
              <w:spacing w:after="0" w:line="240" w:lineRule="auto"/>
              <w:jc w:val="center"/>
              <w:rPr>
                <w:rFonts w:cstheme="minorHAnsi"/>
                <w:bCs/>
                <w:snapToGrid w:val="0"/>
              </w:rPr>
            </w:pPr>
          </w:p>
          <w:p w14:paraId="19EDC87E" w14:textId="77777777" w:rsidR="00360345" w:rsidRPr="00555E11" w:rsidRDefault="00360345" w:rsidP="005779C7">
            <w:pPr>
              <w:spacing w:after="0" w:line="240" w:lineRule="auto"/>
              <w:jc w:val="center"/>
              <w:rPr>
                <w:rFonts w:cstheme="minorHAnsi"/>
                <w:bCs/>
                <w:snapToGrid w:val="0"/>
              </w:rPr>
            </w:pPr>
            <w:r>
              <w:rPr>
                <w:rFonts w:cstheme="minorHAnsi"/>
                <w:bCs/>
                <w:snapToGrid w:val="0"/>
              </w:rPr>
              <w:t>A/I</w:t>
            </w:r>
          </w:p>
        </w:tc>
      </w:tr>
      <w:tr w:rsidR="00360345" w:rsidRPr="00555E11" w14:paraId="23AD7CE7" w14:textId="77777777" w:rsidTr="005779C7">
        <w:trPr>
          <w:trHeight w:val="241"/>
        </w:trPr>
        <w:tc>
          <w:tcPr>
            <w:tcW w:w="5670" w:type="dxa"/>
            <w:tcBorders>
              <w:bottom w:val="single" w:sz="6" w:space="0" w:color="000000"/>
            </w:tcBorders>
            <w:shd w:val="clear" w:color="auto" w:fill="D9D9D9" w:themeFill="background1" w:themeFillShade="D9"/>
            <w:tcMar>
              <w:left w:w="57" w:type="dxa"/>
              <w:right w:w="57" w:type="dxa"/>
            </w:tcMar>
            <w:vAlign w:val="center"/>
          </w:tcPr>
          <w:p w14:paraId="49128EE0"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lastRenderedPageBreak/>
              <w:t>Special Attributes required of the Candidate</w:t>
            </w:r>
          </w:p>
        </w:tc>
        <w:tc>
          <w:tcPr>
            <w:tcW w:w="1701" w:type="dxa"/>
            <w:tcBorders>
              <w:bottom w:val="single" w:sz="6" w:space="0" w:color="000000"/>
            </w:tcBorders>
            <w:shd w:val="clear" w:color="auto" w:fill="D9D9D9" w:themeFill="background1" w:themeFillShade="D9"/>
            <w:tcMar>
              <w:left w:w="57" w:type="dxa"/>
              <w:right w:w="57" w:type="dxa"/>
            </w:tcMar>
          </w:tcPr>
          <w:p w14:paraId="67FFFC7E"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E = Essential</w:t>
            </w:r>
          </w:p>
          <w:p w14:paraId="628654CC"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D = Desirable</w:t>
            </w:r>
          </w:p>
        </w:tc>
        <w:tc>
          <w:tcPr>
            <w:tcW w:w="1560" w:type="dxa"/>
            <w:tcBorders>
              <w:bottom w:val="single" w:sz="6" w:space="0" w:color="000000"/>
            </w:tcBorders>
            <w:shd w:val="clear" w:color="auto" w:fill="D9D9D9" w:themeFill="background1" w:themeFillShade="D9"/>
            <w:tcMar>
              <w:left w:w="57" w:type="dxa"/>
              <w:right w:w="57" w:type="dxa"/>
            </w:tcMar>
          </w:tcPr>
          <w:p w14:paraId="56700CF2" w14:textId="77777777" w:rsidR="00360345" w:rsidRPr="00555E11" w:rsidRDefault="00360345" w:rsidP="005779C7">
            <w:pPr>
              <w:spacing w:after="0" w:line="240" w:lineRule="auto"/>
              <w:jc w:val="both"/>
              <w:rPr>
                <w:rFonts w:cstheme="minorHAnsi"/>
                <w:b/>
                <w:bCs/>
                <w:snapToGrid w:val="0"/>
              </w:rPr>
            </w:pPr>
            <w:r w:rsidRPr="00555E11">
              <w:rPr>
                <w:rFonts w:cstheme="minorHAnsi"/>
                <w:b/>
                <w:bCs/>
                <w:snapToGrid w:val="0"/>
              </w:rPr>
              <w:t>Identified by</w:t>
            </w:r>
          </w:p>
        </w:tc>
      </w:tr>
      <w:tr w:rsidR="00360345" w:rsidRPr="00555E11" w14:paraId="206FAF71" w14:textId="77777777" w:rsidTr="005779C7">
        <w:trPr>
          <w:trHeight w:val="241"/>
        </w:trPr>
        <w:tc>
          <w:tcPr>
            <w:tcW w:w="5670" w:type="dxa"/>
            <w:tcBorders>
              <w:bottom w:val="single" w:sz="6" w:space="0" w:color="000000"/>
            </w:tcBorders>
            <w:tcMar>
              <w:left w:w="57" w:type="dxa"/>
              <w:right w:w="57" w:type="dxa"/>
            </w:tcMar>
          </w:tcPr>
          <w:p w14:paraId="519D6D5A" w14:textId="77777777" w:rsidR="00360345" w:rsidRPr="00555E11" w:rsidRDefault="00360345" w:rsidP="005779C7">
            <w:pPr>
              <w:spacing w:after="0" w:line="240" w:lineRule="auto"/>
              <w:jc w:val="both"/>
              <w:rPr>
                <w:rFonts w:cstheme="minorHAnsi"/>
                <w:bCs/>
                <w:snapToGrid w:val="0"/>
              </w:rPr>
            </w:pPr>
          </w:p>
          <w:p w14:paraId="1F7901D2"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Participate in relevant training and development opportunities</w:t>
            </w:r>
          </w:p>
          <w:p w14:paraId="00478CE4" w14:textId="77777777" w:rsidR="00360345" w:rsidRPr="00555E11" w:rsidRDefault="00360345" w:rsidP="005779C7">
            <w:pPr>
              <w:spacing w:after="0" w:line="240" w:lineRule="auto"/>
              <w:jc w:val="both"/>
              <w:rPr>
                <w:rFonts w:cstheme="minorHAnsi"/>
                <w:bCs/>
                <w:snapToGrid w:val="0"/>
              </w:rPr>
            </w:pPr>
          </w:p>
          <w:p w14:paraId="53F4B1C3" w14:textId="77777777" w:rsidR="00360345" w:rsidRPr="00555E11" w:rsidRDefault="00360345" w:rsidP="005779C7">
            <w:pPr>
              <w:spacing w:after="0" w:line="240" w:lineRule="auto"/>
              <w:rPr>
                <w:rFonts w:cstheme="minorHAnsi"/>
                <w:bCs/>
                <w:snapToGrid w:val="0"/>
              </w:rPr>
            </w:pPr>
            <w:r w:rsidRPr="00555E11">
              <w:rPr>
                <w:rFonts w:cstheme="minorHAnsi"/>
                <w:bCs/>
                <w:snapToGrid w:val="0"/>
              </w:rPr>
              <w:t>Ability to fulfil all spoken aspects of the role with confidence through the medium of English</w:t>
            </w:r>
          </w:p>
          <w:p w14:paraId="6D5462C0" w14:textId="77777777" w:rsidR="00360345" w:rsidRPr="00555E11" w:rsidRDefault="00360345" w:rsidP="005779C7">
            <w:pPr>
              <w:spacing w:after="0" w:line="240" w:lineRule="auto"/>
              <w:jc w:val="both"/>
              <w:rPr>
                <w:rFonts w:cstheme="minorHAnsi"/>
                <w:bCs/>
                <w:snapToGrid w:val="0"/>
              </w:rPr>
            </w:pPr>
          </w:p>
          <w:p w14:paraId="595D50F7" w14:textId="77777777" w:rsidR="00360345" w:rsidRPr="00555E11" w:rsidRDefault="00360345" w:rsidP="005779C7">
            <w:pPr>
              <w:spacing w:after="0" w:line="240" w:lineRule="auto"/>
              <w:jc w:val="both"/>
              <w:rPr>
                <w:rFonts w:cstheme="minorHAnsi"/>
                <w:bCs/>
                <w:snapToGrid w:val="0"/>
              </w:rPr>
            </w:pPr>
            <w:r w:rsidRPr="00555E11">
              <w:rPr>
                <w:rFonts w:cstheme="minorHAnsi"/>
                <w:bCs/>
                <w:snapToGrid w:val="0"/>
              </w:rPr>
              <w:t>Ability to form and maintain appropriate relationships and personal boundaries with children and young people</w:t>
            </w:r>
          </w:p>
          <w:p w14:paraId="6BF7FF40" w14:textId="77777777" w:rsidR="00360345" w:rsidRPr="00555E11" w:rsidRDefault="00360345" w:rsidP="005779C7">
            <w:pPr>
              <w:spacing w:after="0" w:line="240" w:lineRule="auto"/>
              <w:jc w:val="both"/>
              <w:rPr>
                <w:rFonts w:cstheme="minorHAnsi"/>
                <w:bCs/>
                <w:snapToGrid w:val="0"/>
              </w:rPr>
            </w:pPr>
          </w:p>
          <w:p w14:paraId="24082D31" w14:textId="77777777" w:rsidR="00360345" w:rsidRDefault="00360345" w:rsidP="005779C7">
            <w:pPr>
              <w:spacing w:after="0" w:line="240" w:lineRule="auto"/>
              <w:jc w:val="both"/>
              <w:rPr>
                <w:rFonts w:cstheme="minorHAnsi"/>
                <w:bCs/>
                <w:snapToGrid w:val="0"/>
              </w:rPr>
            </w:pPr>
            <w:r w:rsidRPr="00555E11">
              <w:rPr>
                <w:rFonts w:cstheme="minorHAnsi"/>
                <w:bCs/>
                <w:snapToGrid w:val="0"/>
              </w:rPr>
              <w:t>Supportive of the Catholic ethos of the school</w:t>
            </w:r>
          </w:p>
          <w:p w14:paraId="68BA7CDA" w14:textId="77777777" w:rsidR="00360345" w:rsidRDefault="00360345" w:rsidP="005779C7">
            <w:pPr>
              <w:spacing w:after="0" w:line="240" w:lineRule="auto"/>
              <w:jc w:val="both"/>
              <w:rPr>
                <w:rFonts w:cstheme="minorHAnsi"/>
                <w:bCs/>
                <w:snapToGrid w:val="0"/>
              </w:rPr>
            </w:pPr>
          </w:p>
          <w:p w14:paraId="55549F0C" w14:textId="77777777" w:rsidR="00360345" w:rsidRPr="00555E11" w:rsidRDefault="00360345" w:rsidP="005779C7">
            <w:pPr>
              <w:spacing w:after="0" w:line="240" w:lineRule="auto"/>
              <w:jc w:val="both"/>
              <w:rPr>
                <w:rFonts w:cstheme="minorHAnsi"/>
                <w:bCs/>
                <w:snapToGrid w:val="0"/>
              </w:rPr>
            </w:pPr>
            <w:r>
              <w:rPr>
                <w:rFonts w:cstheme="minorHAnsi"/>
                <w:bCs/>
                <w:snapToGrid w:val="0"/>
              </w:rPr>
              <w:t>Be flexible to work unsociable hours e.g. evenings and weekends</w:t>
            </w:r>
          </w:p>
          <w:p w14:paraId="2A665FC2" w14:textId="77777777" w:rsidR="00360345" w:rsidRPr="00555E11" w:rsidRDefault="00360345" w:rsidP="005779C7">
            <w:pPr>
              <w:spacing w:after="0" w:line="240" w:lineRule="auto"/>
              <w:jc w:val="both"/>
              <w:rPr>
                <w:rFonts w:cstheme="minorHAnsi"/>
                <w:bCs/>
                <w:snapToGrid w:val="0"/>
              </w:rPr>
            </w:pPr>
          </w:p>
        </w:tc>
        <w:tc>
          <w:tcPr>
            <w:tcW w:w="1701" w:type="dxa"/>
            <w:tcBorders>
              <w:bottom w:val="single" w:sz="6" w:space="0" w:color="000000"/>
            </w:tcBorders>
            <w:tcMar>
              <w:left w:w="57" w:type="dxa"/>
              <w:right w:w="57" w:type="dxa"/>
            </w:tcMar>
          </w:tcPr>
          <w:p w14:paraId="34746B7F" w14:textId="77777777" w:rsidR="00360345" w:rsidRPr="00555E11" w:rsidRDefault="00360345" w:rsidP="005779C7">
            <w:pPr>
              <w:spacing w:after="0" w:line="240" w:lineRule="auto"/>
              <w:jc w:val="center"/>
              <w:rPr>
                <w:rFonts w:cstheme="minorHAnsi"/>
                <w:bCs/>
                <w:snapToGrid w:val="0"/>
              </w:rPr>
            </w:pPr>
          </w:p>
          <w:p w14:paraId="714CAEB1"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E</w:t>
            </w:r>
          </w:p>
          <w:p w14:paraId="25D6A80D" w14:textId="77777777" w:rsidR="00360345" w:rsidRPr="00555E11" w:rsidRDefault="00360345" w:rsidP="005779C7">
            <w:pPr>
              <w:spacing w:after="0" w:line="240" w:lineRule="auto"/>
              <w:jc w:val="center"/>
              <w:rPr>
                <w:rFonts w:cstheme="minorHAnsi"/>
                <w:bCs/>
                <w:snapToGrid w:val="0"/>
              </w:rPr>
            </w:pPr>
          </w:p>
          <w:p w14:paraId="36F9B5FE"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E</w:t>
            </w:r>
          </w:p>
          <w:p w14:paraId="24C79EC0" w14:textId="77777777" w:rsidR="00360345" w:rsidRPr="00555E11" w:rsidRDefault="00360345" w:rsidP="005779C7">
            <w:pPr>
              <w:spacing w:after="0" w:line="240" w:lineRule="auto"/>
              <w:jc w:val="center"/>
              <w:rPr>
                <w:rFonts w:cstheme="minorHAnsi"/>
                <w:bCs/>
                <w:snapToGrid w:val="0"/>
              </w:rPr>
            </w:pPr>
          </w:p>
          <w:p w14:paraId="1921FE8C" w14:textId="77777777" w:rsidR="00360345" w:rsidRPr="00555E11" w:rsidRDefault="00360345" w:rsidP="005779C7">
            <w:pPr>
              <w:spacing w:after="0" w:line="240" w:lineRule="auto"/>
              <w:jc w:val="center"/>
              <w:rPr>
                <w:rFonts w:cstheme="minorHAnsi"/>
                <w:bCs/>
                <w:snapToGrid w:val="0"/>
              </w:rPr>
            </w:pPr>
          </w:p>
          <w:p w14:paraId="482F0FAF" w14:textId="77777777" w:rsidR="00360345" w:rsidRPr="00555E11" w:rsidRDefault="00360345" w:rsidP="005779C7">
            <w:pPr>
              <w:spacing w:after="0" w:line="240" w:lineRule="auto"/>
              <w:jc w:val="center"/>
              <w:rPr>
                <w:rFonts w:cstheme="minorHAnsi"/>
                <w:bCs/>
                <w:snapToGrid w:val="0"/>
              </w:rPr>
            </w:pPr>
            <w:r>
              <w:rPr>
                <w:rFonts w:cstheme="minorHAnsi"/>
                <w:bCs/>
                <w:snapToGrid w:val="0"/>
              </w:rPr>
              <w:t>E</w:t>
            </w:r>
          </w:p>
          <w:p w14:paraId="507989B6" w14:textId="77777777" w:rsidR="00360345" w:rsidRPr="00555E11" w:rsidRDefault="00360345" w:rsidP="005779C7">
            <w:pPr>
              <w:spacing w:after="0" w:line="240" w:lineRule="auto"/>
              <w:jc w:val="center"/>
              <w:rPr>
                <w:rFonts w:cstheme="minorHAnsi"/>
                <w:bCs/>
                <w:snapToGrid w:val="0"/>
              </w:rPr>
            </w:pPr>
          </w:p>
          <w:p w14:paraId="61A4DC7D" w14:textId="77777777" w:rsidR="00360345" w:rsidRDefault="00360345" w:rsidP="005779C7">
            <w:pPr>
              <w:spacing w:after="0" w:line="240" w:lineRule="auto"/>
              <w:jc w:val="center"/>
              <w:rPr>
                <w:rFonts w:cstheme="minorHAnsi"/>
                <w:bCs/>
                <w:snapToGrid w:val="0"/>
              </w:rPr>
            </w:pPr>
          </w:p>
          <w:p w14:paraId="0CAB8B4B" w14:textId="77777777" w:rsidR="00360345" w:rsidRDefault="00360345" w:rsidP="005779C7">
            <w:pPr>
              <w:spacing w:after="0" w:line="240" w:lineRule="auto"/>
              <w:jc w:val="center"/>
              <w:rPr>
                <w:rFonts w:cstheme="minorHAnsi"/>
                <w:bCs/>
                <w:snapToGrid w:val="0"/>
              </w:rPr>
            </w:pPr>
            <w:r w:rsidRPr="00555E11">
              <w:rPr>
                <w:rFonts w:cstheme="minorHAnsi"/>
                <w:bCs/>
                <w:snapToGrid w:val="0"/>
              </w:rPr>
              <w:t>E</w:t>
            </w:r>
          </w:p>
          <w:p w14:paraId="2C0B7498" w14:textId="77777777" w:rsidR="00360345" w:rsidRDefault="00360345" w:rsidP="005779C7">
            <w:pPr>
              <w:spacing w:after="0" w:line="240" w:lineRule="auto"/>
              <w:jc w:val="center"/>
              <w:rPr>
                <w:rFonts w:cstheme="minorHAnsi"/>
                <w:bCs/>
                <w:snapToGrid w:val="0"/>
              </w:rPr>
            </w:pPr>
          </w:p>
          <w:p w14:paraId="4E84B579" w14:textId="77777777" w:rsidR="00360345" w:rsidRPr="00555E11" w:rsidRDefault="00360345" w:rsidP="005779C7">
            <w:pPr>
              <w:spacing w:after="0" w:line="240" w:lineRule="auto"/>
              <w:jc w:val="center"/>
              <w:rPr>
                <w:rFonts w:cstheme="minorHAnsi"/>
                <w:bCs/>
                <w:snapToGrid w:val="0"/>
              </w:rPr>
            </w:pPr>
            <w:r>
              <w:rPr>
                <w:rFonts w:cstheme="minorHAnsi"/>
                <w:bCs/>
                <w:snapToGrid w:val="0"/>
              </w:rPr>
              <w:t>E</w:t>
            </w:r>
          </w:p>
          <w:p w14:paraId="5432BD05" w14:textId="77777777" w:rsidR="00360345" w:rsidRPr="00555E11" w:rsidRDefault="00360345" w:rsidP="005779C7">
            <w:pPr>
              <w:spacing w:after="0" w:line="240" w:lineRule="auto"/>
              <w:jc w:val="center"/>
              <w:rPr>
                <w:rFonts w:cstheme="minorHAnsi"/>
                <w:bCs/>
                <w:snapToGrid w:val="0"/>
              </w:rPr>
            </w:pPr>
          </w:p>
        </w:tc>
        <w:tc>
          <w:tcPr>
            <w:tcW w:w="1560" w:type="dxa"/>
            <w:tcBorders>
              <w:bottom w:val="single" w:sz="6" w:space="0" w:color="000000"/>
            </w:tcBorders>
            <w:tcMar>
              <w:left w:w="57" w:type="dxa"/>
              <w:right w:w="57" w:type="dxa"/>
            </w:tcMar>
          </w:tcPr>
          <w:p w14:paraId="398A4F65" w14:textId="77777777" w:rsidR="00360345" w:rsidRPr="00555E11" w:rsidRDefault="00360345" w:rsidP="005779C7">
            <w:pPr>
              <w:spacing w:after="0" w:line="240" w:lineRule="auto"/>
              <w:jc w:val="center"/>
              <w:rPr>
                <w:rFonts w:cstheme="minorHAnsi"/>
                <w:b/>
                <w:bCs/>
                <w:snapToGrid w:val="0"/>
              </w:rPr>
            </w:pPr>
          </w:p>
          <w:p w14:paraId="0A14A2B9"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I</w:t>
            </w:r>
          </w:p>
          <w:p w14:paraId="54B33C31" w14:textId="77777777" w:rsidR="00360345" w:rsidRPr="00555E11" w:rsidRDefault="00360345" w:rsidP="005779C7">
            <w:pPr>
              <w:spacing w:after="0" w:line="240" w:lineRule="auto"/>
              <w:jc w:val="center"/>
              <w:rPr>
                <w:rFonts w:cstheme="minorHAnsi"/>
                <w:bCs/>
                <w:snapToGrid w:val="0"/>
              </w:rPr>
            </w:pPr>
          </w:p>
          <w:p w14:paraId="7B190B59"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I</w:t>
            </w:r>
          </w:p>
          <w:p w14:paraId="0AD55696" w14:textId="77777777" w:rsidR="00360345" w:rsidRPr="00555E11" w:rsidRDefault="00360345" w:rsidP="005779C7">
            <w:pPr>
              <w:spacing w:after="0" w:line="240" w:lineRule="auto"/>
              <w:jc w:val="center"/>
              <w:rPr>
                <w:rFonts w:cstheme="minorHAnsi"/>
                <w:bCs/>
                <w:snapToGrid w:val="0"/>
              </w:rPr>
            </w:pPr>
          </w:p>
          <w:p w14:paraId="356778B5" w14:textId="77777777" w:rsidR="00360345" w:rsidRPr="00555E11" w:rsidRDefault="00360345" w:rsidP="005779C7">
            <w:pPr>
              <w:spacing w:after="0" w:line="240" w:lineRule="auto"/>
              <w:jc w:val="center"/>
              <w:rPr>
                <w:rFonts w:cstheme="minorHAnsi"/>
                <w:bCs/>
                <w:snapToGrid w:val="0"/>
              </w:rPr>
            </w:pPr>
          </w:p>
          <w:p w14:paraId="5D8E84C7" w14:textId="77777777" w:rsidR="00360345" w:rsidRPr="00555E11" w:rsidRDefault="00360345" w:rsidP="005779C7">
            <w:pPr>
              <w:spacing w:after="0" w:line="240" w:lineRule="auto"/>
              <w:jc w:val="center"/>
              <w:rPr>
                <w:rFonts w:cstheme="minorHAnsi"/>
                <w:bCs/>
                <w:snapToGrid w:val="0"/>
              </w:rPr>
            </w:pPr>
            <w:r w:rsidRPr="00555E11">
              <w:rPr>
                <w:rFonts w:cstheme="minorHAnsi"/>
                <w:bCs/>
                <w:snapToGrid w:val="0"/>
              </w:rPr>
              <w:t>A</w:t>
            </w:r>
          </w:p>
          <w:p w14:paraId="3F88BC01" w14:textId="77777777" w:rsidR="00360345" w:rsidRPr="00555E11" w:rsidRDefault="00360345" w:rsidP="005779C7">
            <w:pPr>
              <w:spacing w:after="0" w:line="240" w:lineRule="auto"/>
              <w:jc w:val="center"/>
              <w:rPr>
                <w:rFonts w:cstheme="minorHAnsi"/>
                <w:bCs/>
                <w:snapToGrid w:val="0"/>
              </w:rPr>
            </w:pPr>
          </w:p>
          <w:p w14:paraId="7BA159E9" w14:textId="77777777" w:rsidR="00360345" w:rsidRDefault="00360345" w:rsidP="005779C7">
            <w:pPr>
              <w:spacing w:after="0" w:line="240" w:lineRule="auto"/>
              <w:jc w:val="center"/>
              <w:rPr>
                <w:rFonts w:cstheme="minorHAnsi"/>
                <w:bCs/>
                <w:snapToGrid w:val="0"/>
              </w:rPr>
            </w:pPr>
          </w:p>
          <w:p w14:paraId="780340E5" w14:textId="77777777" w:rsidR="00360345" w:rsidRDefault="00360345" w:rsidP="005779C7">
            <w:pPr>
              <w:spacing w:after="0" w:line="240" w:lineRule="auto"/>
              <w:jc w:val="center"/>
              <w:rPr>
                <w:rFonts w:cstheme="minorHAnsi"/>
                <w:bCs/>
                <w:snapToGrid w:val="0"/>
              </w:rPr>
            </w:pPr>
            <w:r w:rsidRPr="00555E11">
              <w:rPr>
                <w:rFonts w:cstheme="minorHAnsi"/>
                <w:bCs/>
                <w:snapToGrid w:val="0"/>
              </w:rPr>
              <w:t>A/I</w:t>
            </w:r>
          </w:p>
          <w:p w14:paraId="2FDD77C5" w14:textId="77777777" w:rsidR="00360345" w:rsidRPr="00555E11" w:rsidRDefault="00360345" w:rsidP="005779C7">
            <w:pPr>
              <w:spacing w:after="0" w:line="240" w:lineRule="auto"/>
              <w:jc w:val="center"/>
              <w:rPr>
                <w:rFonts w:cstheme="minorHAnsi"/>
                <w:bCs/>
                <w:snapToGrid w:val="0"/>
              </w:rPr>
            </w:pPr>
            <w:r>
              <w:rPr>
                <w:rFonts w:cstheme="minorHAnsi"/>
                <w:bCs/>
                <w:snapToGrid w:val="0"/>
              </w:rPr>
              <w:br/>
              <w:t>A/I</w:t>
            </w:r>
          </w:p>
          <w:p w14:paraId="5E488DAB" w14:textId="77777777" w:rsidR="00360345" w:rsidRPr="00555E11" w:rsidRDefault="00360345" w:rsidP="005779C7">
            <w:pPr>
              <w:spacing w:after="0" w:line="240" w:lineRule="auto"/>
              <w:jc w:val="center"/>
              <w:rPr>
                <w:rFonts w:cstheme="minorHAnsi"/>
                <w:bCs/>
                <w:snapToGrid w:val="0"/>
              </w:rPr>
            </w:pPr>
          </w:p>
        </w:tc>
      </w:tr>
    </w:tbl>
    <w:p w14:paraId="77AA3F1D" w14:textId="77777777" w:rsidR="00360345" w:rsidRDefault="00360345" w:rsidP="00360345"/>
    <w:p w14:paraId="59443D29" w14:textId="77777777" w:rsidR="00360345" w:rsidRDefault="00360345" w:rsidP="00360345">
      <w:pPr>
        <w:jc w:val="both"/>
        <w:rPr>
          <w:b/>
          <w:bCs/>
          <w:snapToGrid w:val="0"/>
          <w:sz w:val="28"/>
        </w:rPr>
      </w:pPr>
      <w:r>
        <w:rPr>
          <w:b/>
          <w:bCs/>
          <w:snapToGrid w:val="0"/>
          <w:sz w:val="28"/>
        </w:rPr>
        <w:t xml:space="preserve">                   </w:t>
      </w:r>
    </w:p>
    <w:p w14:paraId="29EB3107" w14:textId="77777777" w:rsidR="00360345" w:rsidRDefault="00360345" w:rsidP="00360345">
      <w:pPr>
        <w:rPr>
          <w:rFonts w:ascii="Calibri" w:hAnsi="Calibri"/>
          <w:lang w:eastAsia="en-GB"/>
        </w:rPr>
      </w:pPr>
      <w:r>
        <w:rPr>
          <w:rFonts w:ascii="Calibri" w:hAnsi="Calibri"/>
          <w:lang w:eastAsia="en-GB"/>
        </w:rPr>
        <w:t>A = Application Stage</w:t>
      </w:r>
      <w:r>
        <w:rPr>
          <w:rFonts w:ascii="Calibri" w:hAnsi="Calibri"/>
          <w:lang w:eastAsia="en-GB"/>
        </w:rPr>
        <w:tab/>
        <w:t>I = Interview Stage</w:t>
      </w:r>
    </w:p>
    <w:p w14:paraId="3EC498EF" w14:textId="77777777" w:rsidR="00360345" w:rsidRDefault="00360345" w:rsidP="00360345"/>
    <w:p w14:paraId="493211FD" w14:textId="77777777" w:rsidR="00360345" w:rsidRPr="00360345" w:rsidRDefault="00360345" w:rsidP="00360345">
      <w:pPr>
        <w:ind w:left="360"/>
        <w:jc w:val="both"/>
        <w:rPr>
          <w:sz w:val="24"/>
          <w:szCs w:val="24"/>
        </w:rPr>
      </w:pPr>
    </w:p>
    <w:sectPr w:rsidR="00360345" w:rsidRPr="00360345" w:rsidSect="00040A30">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57C6"/>
    <w:multiLevelType w:val="hybridMultilevel"/>
    <w:tmpl w:val="1B90C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704DF9"/>
    <w:multiLevelType w:val="hybridMultilevel"/>
    <w:tmpl w:val="3B904CE8"/>
    <w:lvl w:ilvl="0" w:tplc="BA106B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E3381"/>
    <w:multiLevelType w:val="hybridMultilevel"/>
    <w:tmpl w:val="3B105DF6"/>
    <w:lvl w:ilvl="0" w:tplc="F586CF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74D85"/>
    <w:multiLevelType w:val="hybridMultilevel"/>
    <w:tmpl w:val="5F3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DE"/>
    <w:rsid w:val="00040A30"/>
    <w:rsid w:val="000676E4"/>
    <w:rsid w:val="001A4E39"/>
    <w:rsid w:val="00360345"/>
    <w:rsid w:val="005779C7"/>
    <w:rsid w:val="00791A18"/>
    <w:rsid w:val="00AE5B6D"/>
    <w:rsid w:val="00C31328"/>
    <w:rsid w:val="00E22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C751"/>
  <w15:chartTrackingRefBased/>
  <w15:docId w15:val="{7D6FF901-277B-4C9F-BB91-6F60C15F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14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Metcalf</dc:creator>
  <cp:keywords/>
  <dc:description/>
  <cp:lastModifiedBy>Jo Peet</cp:lastModifiedBy>
  <cp:revision>4</cp:revision>
  <dcterms:created xsi:type="dcterms:W3CDTF">2025-11-12T13:32:00Z</dcterms:created>
  <dcterms:modified xsi:type="dcterms:W3CDTF">2025-11-18T13:36:00Z</dcterms:modified>
</cp:coreProperties>
</file>